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E69" w14:textId="679C52F6" w:rsidR="00C974B1" w:rsidRDefault="00C974B1" w:rsidP="00CE1906">
      <w:pPr>
        <w:pStyle w:val="NoSpacing"/>
        <w:rPr>
          <w:b/>
          <w:sz w:val="28"/>
          <w:szCs w:val="28"/>
        </w:rPr>
      </w:pPr>
    </w:p>
    <w:p w14:paraId="6CEE0256" w14:textId="1089FE6E" w:rsidR="00C974B1" w:rsidRPr="00A04394" w:rsidRDefault="00404427" w:rsidP="00C974B1">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412735">
      <w:pPr>
        <w:pStyle w:val="NoSpacing"/>
        <w:jc w:val="center"/>
        <w:rPr>
          <w:b/>
          <w:sz w:val="36"/>
          <w:szCs w:val="36"/>
          <w:u w:val="single"/>
        </w:rPr>
      </w:pPr>
      <w:r w:rsidRPr="003927CC">
        <w:rPr>
          <w:b/>
          <w:sz w:val="36"/>
          <w:szCs w:val="36"/>
          <w:u w:val="single"/>
        </w:rPr>
        <w:t>Pittsfield Economic Development Authority</w:t>
      </w:r>
    </w:p>
    <w:p w14:paraId="079D817B" w14:textId="64A0A2DB" w:rsidR="00B16B2C" w:rsidRPr="00C70803" w:rsidRDefault="00886137" w:rsidP="00C70803">
      <w:pPr>
        <w:pStyle w:val="NoSpacing"/>
        <w:jc w:val="center"/>
        <w:rPr>
          <w:b/>
          <w:sz w:val="28"/>
          <w:szCs w:val="28"/>
        </w:rPr>
      </w:pPr>
      <w:r>
        <w:rPr>
          <w:b/>
          <w:sz w:val="28"/>
          <w:szCs w:val="28"/>
        </w:rPr>
        <w:t>January</w:t>
      </w:r>
      <w:r w:rsidR="00CF0F58">
        <w:rPr>
          <w:b/>
          <w:sz w:val="28"/>
          <w:szCs w:val="28"/>
        </w:rPr>
        <w:t xml:space="preserve"> 1</w:t>
      </w:r>
      <w:r>
        <w:rPr>
          <w:b/>
          <w:sz w:val="28"/>
          <w:szCs w:val="28"/>
        </w:rPr>
        <w:t>9</w:t>
      </w:r>
      <w:r w:rsidR="00D95D9C">
        <w:rPr>
          <w:b/>
          <w:sz w:val="28"/>
          <w:szCs w:val="28"/>
        </w:rPr>
        <w:t>, 202</w:t>
      </w:r>
      <w:r>
        <w:rPr>
          <w:b/>
          <w:sz w:val="28"/>
          <w:szCs w:val="28"/>
        </w:rPr>
        <w:t>3</w:t>
      </w:r>
      <w:r w:rsidR="00C70803">
        <w:rPr>
          <w:b/>
          <w:sz w:val="28"/>
          <w:szCs w:val="28"/>
        </w:rPr>
        <w:t xml:space="preserve"> @ 8:30am</w:t>
      </w:r>
    </w:p>
    <w:p w14:paraId="4596DDFD" w14:textId="2608F363" w:rsidR="00C70803" w:rsidRDefault="00C70803" w:rsidP="00C70803">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406DD157" w14:textId="77777777" w:rsidR="00597354" w:rsidRDefault="00597354" w:rsidP="00C70803">
      <w:pPr>
        <w:pStyle w:val="NoSpacing"/>
        <w:jc w:val="center"/>
        <w:rPr>
          <w:sz w:val="24"/>
          <w:szCs w:val="24"/>
        </w:rPr>
      </w:pPr>
    </w:p>
    <w:p w14:paraId="3521FBF0" w14:textId="2637245B" w:rsidR="003D7893" w:rsidRPr="003D7893" w:rsidRDefault="003D7893" w:rsidP="00A644CF">
      <w:pPr>
        <w:pStyle w:val="NoSpacing"/>
        <w:rPr>
          <w:rFonts w:cstheme="minorHAnsi"/>
          <w:b/>
        </w:rPr>
      </w:pPr>
    </w:p>
    <w:p w14:paraId="079D817D" w14:textId="150E3678" w:rsidR="00493140" w:rsidRDefault="00CD0A67" w:rsidP="005E0F39">
      <w:pPr>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07FCDE81" w14:textId="77777777" w:rsidR="006A68B7" w:rsidRDefault="006A68B7" w:rsidP="000822AE">
      <w:pPr>
        <w:pStyle w:val="NoSpacing"/>
        <w:ind w:firstLine="720"/>
        <w:rPr>
          <w:b/>
          <w:sz w:val="28"/>
          <w:szCs w:val="28"/>
        </w:rPr>
      </w:pPr>
    </w:p>
    <w:p w14:paraId="61BE3A5F" w14:textId="53C7681A" w:rsidR="004C1EB6" w:rsidRPr="00B32ADF" w:rsidRDefault="004C1EB6" w:rsidP="004C1EB6">
      <w:pPr>
        <w:ind w:left="720"/>
        <w:rPr>
          <w:sz w:val="24"/>
          <w:szCs w:val="24"/>
        </w:rPr>
      </w:pPr>
      <w:r w:rsidRPr="00180ECD">
        <w:rPr>
          <w:b/>
          <w:sz w:val="28"/>
          <w:szCs w:val="28"/>
        </w:rPr>
        <w:t>I.</w:t>
      </w:r>
      <w:r w:rsidRPr="00180ECD">
        <w:rPr>
          <w:b/>
          <w:sz w:val="28"/>
          <w:szCs w:val="28"/>
        </w:rPr>
        <w:tab/>
        <w:t>Administration</w:t>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sz w:val="28"/>
          <w:szCs w:val="28"/>
        </w:rPr>
        <w:tab/>
      </w:r>
      <w:r w:rsidRPr="00180ECD">
        <w:rPr>
          <w:sz w:val="28"/>
          <w:szCs w:val="28"/>
        </w:rPr>
        <w:tab/>
      </w:r>
      <w:r w:rsidRPr="00180ECD">
        <w:rPr>
          <w:sz w:val="28"/>
          <w:szCs w:val="28"/>
        </w:rPr>
        <w:tab/>
      </w:r>
    </w:p>
    <w:p w14:paraId="59D247AB" w14:textId="77777777" w:rsidR="004C1EB6" w:rsidRPr="00B32ADF" w:rsidRDefault="004C1EB6" w:rsidP="004C1EB6">
      <w:pPr>
        <w:pStyle w:val="NoSpacing"/>
        <w:ind w:left="720"/>
        <w:rPr>
          <w:sz w:val="24"/>
          <w:szCs w:val="24"/>
        </w:rPr>
      </w:pPr>
      <w:r w:rsidRPr="00B32ADF">
        <w:rPr>
          <w:sz w:val="24"/>
          <w:szCs w:val="24"/>
        </w:rPr>
        <w:t xml:space="preserve">Chair Callahan called the meeting to order at 8:30am. </w:t>
      </w:r>
    </w:p>
    <w:p w14:paraId="7314604E" w14:textId="77777777" w:rsidR="004C1EB6" w:rsidRPr="00B32ADF" w:rsidRDefault="004C1EB6" w:rsidP="004C1EB6">
      <w:pPr>
        <w:pStyle w:val="NoSpacing"/>
        <w:ind w:firstLine="720"/>
        <w:rPr>
          <w:sz w:val="24"/>
          <w:szCs w:val="24"/>
        </w:rPr>
      </w:pPr>
    </w:p>
    <w:p w14:paraId="6FBF93D5" w14:textId="77777777" w:rsidR="004C1EB6" w:rsidRPr="00B32ADF" w:rsidRDefault="004C1EB6" w:rsidP="004C1EB6">
      <w:pPr>
        <w:pStyle w:val="NoSpacing"/>
        <w:ind w:firstLine="720"/>
        <w:rPr>
          <w:b/>
          <w:sz w:val="24"/>
          <w:szCs w:val="24"/>
        </w:rPr>
      </w:pPr>
      <w:r w:rsidRPr="00B32ADF">
        <w:rPr>
          <w:b/>
          <w:sz w:val="24"/>
          <w:szCs w:val="24"/>
          <w:u w:val="single"/>
        </w:rPr>
        <w:t>Members Present:</w:t>
      </w:r>
    </w:p>
    <w:p w14:paraId="23974A31" w14:textId="77777777" w:rsidR="004C1EB6" w:rsidRPr="00B32ADF" w:rsidRDefault="004C1EB6" w:rsidP="004C1EB6">
      <w:pPr>
        <w:pStyle w:val="NoSpacing"/>
        <w:ind w:firstLine="720"/>
        <w:rPr>
          <w:sz w:val="24"/>
          <w:szCs w:val="24"/>
        </w:rPr>
      </w:pPr>
      <w:r w:rsidRPr="00B32ADF">
        <w:rPr>
          <w:sz w:val="24"/>
          <w:szCs w:val="24"/>
        </w:rPr>
        <w:t>Maurice Callahan, Chair</w:t>
      </w:r>
      <w:r w:rsidRPr="00B32ADF">
        <w:rPr>
          <w:sz w:val="24"/>
          <w:szCs w:val="24"/>
        </w:rPr>
        <w:tab/>
        <w:t xml:space="preserve">Pamela Green, Vice Chair </w:t>
      </w:r>
      <w:r w:rsidRPr="00B32ADF">
        <w:rPr>
          <w:sz w:val="24"/>
          <w:szCs w:val="24"/>
        </w:rPr>
        <w:tab/>
        <w:t xml:space="preserve">Leo </w:t>
      </w:r>
      <w:proofErr w:type="spellStart"/>
      <w:r w:rsidRPr="00B32ADF">
        <w:rPr>
          <w:sz w:val="24"/>
          <w:szCs w:val="24"/>
        </w:rPr>
        <w:t>Yantovsky</w:t>
      </w:r>
      <w:proofErr w:type="spellEnd"/>
    </w:p>
    <w:p w14:paraId="7E05FE5B" w14:textId="0C6A40AE" w:rsidR="004C1EB6" w:rsidRPr="00B32ADF" w:rsidRDefault="004C1EB6" w:rsidP="004C1EB6">
      <w:pPr>
        <w:pStyle w:val="NoSpacing"/>
        <w:ind w:firstLine="720"/>
        <w:rPr>
          <w:sz w:val="24"/>
          <w:szCs w:val="24"/>
        </w:rPr>
      </w:pPr>
      <w:r w:rsidRPr="00B32ADF">
        <w:rPr>
          <w:sz w:val="24"/>
          <w:szCs w:val="24"/>
        </w:rPr>
        <w:t>Krystle Blake</w:t>
      </w:r>
      <w:r w:rsidR="00274174">
        <w:rPr>
          <w:sz w:val="24"/>
          <w:szCs w:val="24"/>
        </w:rPr>
        <w:t xml:space="preserve"> (8:50am)</w:t>
      </w:r>
      <w:r w:rsidRPr="00B32ADF">
        <w:rPr>
          <w:sz w:val="24"/>
          <w:szCs w:val="24"/>
        </w:rPr>
        <w:tab/>
        <w:t>Paul Dalton</w:t>
      </w:r>
      <w:r>
        <w:rPr>
          <w:sz w:val="24"/>
          <w:szCs w:val="24"/>
        </w:rPr>
        <w:tab/>
      </w:r>
      <w:r>
        <w:rPr>
          <w:sz w:val="24"/>
          <w:szCs w:val="24"/>
        </w:rPr>
        <w:tab/>
      </w:r>
      <w:r>
        <w:rPr>
          <w:sz w:val="24"/>
          <w:szCs w:val="24"/>
        </w:rPr>
        <w:tab/>
      </w:r>
      <w:r w:rsidRPr="00B32ADF">
        <w:rPr>
          <w:sz w:val="24"/>
          <w:szCs w:val="24"/>
        </w:rPr>
        <w:t>Jonathan Denmark</w:t>
      </w:r>
    </w:p>
    <w:p w14:paraId="46FBF0FA" w14:textId="77777777" w:rsidR="004C1EB6" w:rsidRPr="00B32ADF" w:rsidRDefault="004C1EB6" w:rsidP="004C1EB6">
      <w:pPr>
        <w:pStyle w:val="NoSpacing"/>
        <w:ind w:firstLine="720"/>
        <w:rPr>
          <w:sz w:val="24"/>
          <w:szCs w:val="24"/>
        </w:rPr>
      </w:pPr>
      <w:r w:rsidRPr="00B32ADF">
        <w:rPr>
          <w:sz w:val="24"/>
          <w:szCs w:val="24"/>
        </w:rPr>
        <w:t>George Whaling</w:t>
      </w:r>
      <w:r>
        <w:rPr>
          <w:sz w:val="24"/>
          <w:szCs w:val="24"/>
        </w:rPr>
        <w:tab/>
      </w:r>
      <w:r>
        <w:rPr>
          <w:sz w:val="24"/>
          <w:szCs w:val="24"/>
        </w:rPr>
        <w:tab/>
      </w:r>
      <w:r w:rsidRPr="00B32ADF">
        <w:rPr>
          <w:sz w:val="24"/>
          <w:szCs w:val="24"/>
        </w:rPr>
        <w:t xml:space="preserve">Michael </w:t>
      </w:r>
      <w:proofErr w:type="spellStart"/>
      <w:r w:rsidRPr="00B32ADF">
        <w:rPr>
          <w:sz w:val="24"/>
          <w:szCs w:val="24"/>
        </w:rPr>
        <w:t>Filpi</w:t>
      </w:r>
      <w:proofErr w:type="spellEnd"/>
      <w:r w:rsidRPr="00DD58D5">
        <w:rPr>
          <w:sz w:val="24"/>
          <w:szCs w:val="24"/>
        </w:rPr>
        <w:t xml:space="preserve"> </w:t>
      </w:r>
      <w:r w:rsidRPr="00B32ADF">
        <w:rPr>
          <w:sz w:val="24"/>
          <w:szCs w:val="24"/>
        </w:rPr>
        <w:tab/>
      </w:r>
      <w:r>
        <w:rPr>
          <w:sz w:val="24"/>
          <w:szCs w:val="24"/>
        </w:rPr>
        <w:tab/>
      </w:r>
      <w:r>
        <w:rPr>
          <w:sz w:val="24"/>
          <w:szCs w:val="24"/>
        </w:rPr>
        <w:tab/>
      </w:r>
      <w:r w:rsidRPr="00B32ADF">
        <w:rPr>
          <w:sz w:val="24"/>
          <w:szCs w:val="24"/>
        </w:rPr>
        <w:t>Rich Rowe</w:t>
      </w:r>
    </w:p>
    <w:p w14:paraId="5A694090" w14:textId="77777777" w:rsidR="004C1EB6" w:rsidRDefault="004C1EB6" w:rsidP="004C1EB6">
      <w:pPr>
        <w:pStyle w:val="NoSpacing"/>
        <w:ind w:firstLine="720"/>
        <w:rPr>
          <w:sz w:val="24"/>
          <w:szCs w:val="24"/>
        </w:rPr>
      </w:pPr>
      <w:r w:rsidRPr="00B32ADF">
        <w:rPr>
          <w:sz w:val="24"/>
          <w:szCs w:val="24"/>
        </w:rPr>
        <w:t>Michael Matthews</w:t>
      </w:r>
      <w:r w:rsidRPr="00B32ADF">
        <w:rPr>
          <w:sz w:val="24"/>
          <w:szCs w:val="24"/>
        </w:rPr>
        <w:tab/>
      </w:r>
    </w:p>
    <w:p w14:paraId="4A5893D7" w14:textId="4D0F2E1F" w:rsidR="004C1EB6" w:rsidRPr="00B32ADF" w:rsidRDefault="004C1EB6" w:rsidP="004C1EB6">
      <w:pPr>
        <w:pStyle w:val="NoSpacing"/>
        <w:ind w:firstLine="720"/>
        <w:rPr>
          <w:sz w:val="24"/>
          <w:szCs w:val="24"/>
        </w:rPr>
      </w:pPr>
      <w:r w:rsidRPr="00B32ADF">
        <w:rPr>
          <w:sz w:val="24"/>
          <w:szCs w:val="24"/>
        </w:rPr>
        <w:tab/>
      </w:r>
      <w:r w:rsidRPr="00B32ADF">
        <w:rPr>
          <w:sz w:val="24"/>
          <w:szCs w:val="24"/>
        </w:rPr>
        <w:tab/>
      </w:r>
    </w:p>
    <w:p w14:paraId="432C83F6" w14:textId="4A6972A4" w:rsidR="004C1EB6" w:rsidRDefault="004C1EB6" w:rsidP="004C1EB6">
      <w:pPr>
        <w:pStyle w:val="NoSpacing"/>
        <w:ind w:firstLine="720"/>
        <w:rPr>
          <w:sz w:val="24"/>
          <w:szCs w:val="24"/>
        </w:rPr>
      </w:pPr>
      <w:r>
        <w:rPr>
          <w:sz w:val="24"/>
          <w:szCs w:val="24"/>
        </w:rPr>
        <w:t>A quorum was present.</w:t>
      </w:r>
    </w:p>
    <w:p w14:paraId="1DCF3A94" w14:textId="77777777" w:rsidR="004C1EB6" w:rsidRPr="00B32ADF" w:rsidRDefault="004C1EB6" w:rsidP="004C1EB6">
      <w:pPr>
        <w:pStyle w:val="NoSpacing"/>
        <w:ind w:firstLine="720"/>
        <w:rPr>
          <w:sz w:val="24"/>
          <w:szCs w:val="24"/>
        </w:rPr>
      </w:pPr>
    </w:p>
    <w:p w14:paraId="3206FACF" w14:textId="77777777" w:rsidR="004C1EB6" w:rsidRPr="00B32ADF" w:rsidRDefault="004C1EB6" w:rsidP="004C1EB6">
      <w:pPr>
        <w:pStyle w:val="NoSpacing"/>
        <w:ind w:firstLine="720"/>
        <w:rPr>
          <w:sz w:val="24"/>
          <w:szCs w:val="24"/>
        </w:rPr>
      </w:pPr>
      <w:r w:rsidRPr="00B32ADF">
        <w:rPr>
          <w:b/>
          <w:sz w:val="24"/>
          <w:szCs w:val="24"/>
          <w:u w:val="single"/>
        </w:rPr>
        <w:t>Members Not Present:</w:t>
      </w:r>
    </w:p>
    <w:p w14:paraId="50D0B622" w14:textId="18887D08" w:rsidR="004C1EB6" w:rsidRDefault="004C1EB6" w:rsidP="004C1EB6">
      <w:pPr>
        <w:pStyle w:val="NoSpacing"/>
        <w:ind w:firstLine="720"/>
        <w:rPr>
          <w:sz w:val="24"/>
          <w:szCs w:val="24"/>
        </w:rPr>
      </w:pPr>
    </w:p>
    <w:p w14:paraId="71E81582" w14:textId="77777777" w:rsidR="004C1EB6" w:rsidRPr="00B32ADF" w:rsidRDefault="004C1EB6" w:rsidP="004C1EB6">
      <w:pPr>
        <w:pStyle w:val="NoSpacing"/>
        <w:ind w:firstLine="720"/>
        <w:rPr>
          <w:b/>
          <w:sz w:val="24"/>
          <w:szCs w:val="24"/>
          <w:u w:val="single"/>
        </w:rPr>
      </w:pPr>
    </w:p>
    <w:p w14:paraId="6F8E104A" w14:textId="77777777" w:rsidR="004C1EB6" w:rsidRPr="00B32ADF" w:rsidRDefault="004C1EB6" w:rsidP="004C1EB6">
      <w:pPr>
        <w:pStyle w:val="NoSpacing"/>
        <w:ind w:firstLine="720"/>
        <w:rPr>
          <w:b/>
          <w:sz w:val="24"/>
          <w:szCs w:val="24"/>
        </w:rPr>
      </w:pPr>
      <w:r w:rsidRPr="00B32ADF">
        <w:rPr>
          <w:b/>
          <w:sz w:val="24"/>
          <w:szCs w:val="24"/>
          <w:u w:val="single"/>
        </w:rPr>
        <w:t>Also Present:</w:t>
      </w:r>
    </w:p>
    <w:p w14:paraId="3813CEA9" w14:textId="77777777" w:rsidR="004C1EB6" w:rsidRPr="00B32ADF" w:rsidRDefault="004C1EB6" w:rsidP="004C1EB6">
      <w:pPr>
        <w:pStyle w:val="NoSpacing"/>
        <w:ind w:firstLine="720"/>
        <w:rPr>
          <w:sz w:val="24"/>
          <w:szCs w:val="24"/>
        </w:rPr>
      </w:pPr>
      <w:r w:rsidRPr="00B32ADF">
        <w:rPr>
          <w:sz w:val="24"/>
          <w:szCs w:val="24"/>
        </w:rPr>
        <w:t>Michael Coakley, Executive Director</w:t>
      </w:r>
    </w:p>
    <w:p w14:paraId="78D242A9" w14:textId="60D13465" w:rsidR="004C1EB6" w:rsidRDefault="004C1EB6" w:rsidP="004C1EB6">
      <w:pPr>
        <w:pStyle w:val="NoSpacing"/>
        <w:ind w:firstLine="720"/>
        <w:rPr>
          <w:sz w:val="24"/>
          <w:szCs w:val="24"/>
        </w:rPr>
      </w:pPr>
      <w:r>
        <w:rPr>
          <w:sz w:val="24"/>
          <w:szCs w:val="24"/>
        </w:rPr>
        <w:t xml:space="preserve">Ted Kozlowski, </w:t>
      </w:r>
      <w:r w:rsidRPr="004C1EB6">
        <w:rPr>
          <w:sz w:val="24"/>
          <w:szCs w:val="24"/>
        </w:rPr>
        <w:t>City of Pittsfield</w:t>
      </w:r>
    </w:p>
    <w:p w14:paraId="355436D2" w14:textId="7C2FC3B2" w:rsidR="004C1EB6" w:rsidRDefault="004C1EB6" w:rsidP="004C1EB6">
      <w:pPr>
        <w:pStyle w:val="NoSpacing"/>
        <w:ind w:firstLine="720"/>
        <w:rPr>
          <w:sz w:val="24"/>
          <w:szCs w:val="24"/>
        </w:rPr>
      </w:pPr>
      <w:r>
        <w:rPr>
          <w:sz w:val="24"/>
          <w:szCs w:val="24"/>
        </w:rPr>
        <w:t>Elisabeth C. Goodman, Counsel for PEDA</w:t>
      </w:r>
    </w:p>
    <w:p w14:paraId="4F736B4A" w14:textId="19E7D7D1" w:rsidR="004C1EB6" w:rsidRDefault="004C1EB6" w:rsidP="004C1EB6">
      <w:pPr>
        <w:pStyle w:val="NoSpacing"/>
        <w:ind w:firstLine="720"/>
        <w:rPr>
          <w:sz w:val="24"/>
          <w:szCs w:val="24"/>
        </w:rPr>
      </w:pPr>
    </w:p>
    <w:p w14:paraId="6E4F2FE9" w14:textId="7C75CA6D" w:rsidR="004C1EB6" w:rsidRDefault="004C1EB6" w:rsidP="004C1EB6">
      <w:pPr>
        <w:pStyle w:val="NoSpacing"/>
        <w:ind w:left="720"/>
        <w:rPr>
          <w:sz w:val="24"/>
          <w:szCs w:val="24"/>
        </w:rPr>
      </w:pPr>
      <w:r>
        <w:rPr>
          <w:sz w:val="24"/>
          <w:szCs w:val="24"/>
        </w:rPr>
        <w:t xml:space="preserve">Mr. Matthews made a motion to approve the minutes as presented; it was seconded by Mr. </w:t>
      </w:r>
      <w:proofErr w:type="spellStart"/>
      <w:r>
        <w:rPr>
          <w:sz w:val="24"/>
          <w:szCs w:val="24"/>
        </w:rPr>
        <w:t>Filpi</w:t>
      </w:r>
      <w:proofErr w:type="spellEnd"/>
      <w:r>
        <w:rPr>
          <w:sz w:val="24"/>
          <w:szCs w:val="24"/>
        </w:rPr>
        <w:t xml:space="preserve"> and was approved unanimously.</w:t>
      </w:r>
    </w:p>
    <w:p w14:paraId="5EEDE0E7" w14:textId="689554FA" w:rsidR="00BE54EA" w:rsidRDefault="00BE54EA" w:rsidP="004F6DF8">
      <w:pPr>
        <w:pStyle w:val="NoSpacing"/>
        <w:rPr>
          <w:b/>
        </w:rPr>
      </w:pPr>
    </w:p>
    <w:p w14:paraId="4D2778A5" w14:textId="77777777" w:rsidR="004C1EB6" w:rsidRDefault="00183C28" w:rsidP="00183C28">
      <w:pPr>
        <w:pStyle w:val="NoSpacing"/>
        <w:ind w:left="720"/>
        <w:rPr>
          <w:b/>
          <w:sz w:val="28"/>
          <w:szCs w:val="28"/>
        </w:rPr>
      </w:pPr>
      <w:r>
        <w:rPr>
          <w:b/>
          <w:sz w:val="28"/>
          <w:szCs w:val="28"/>
        </w:rPr>
        <w:t>II.</w:t>
      </w:r>
      <w:r>
        <w:rPr>
          <w:b/>
          <w:sz w:val="28"/>
          <w:szCs w:val="28"/>
        </w:rPr>
        <w:tab/>
        <w:t>Financials Report</w:t>
      </w:r>
      <w:r>
        <w:rPr>
          <w:b/>
          <w:sz w:val="28"/>
          <w:szCs w:val="28"/>
        </w:rPr>
        <w:tab/>
      </w:r>
      <w:r>
        <w:rPr>
          <w:b/>
          <w:sz w:val="28"/>
          <w:szCs w:val="28"/>
        </w:rPr>
        <w:tab/>
      </w:r>
      <w:r>
        <w:rPr>
          <w:b/>
          <w:sz w:val="28"/>
          <w:szCs w:val="28"/>
        </w:rPr>
        <w:tab/>
      </w:r>
      <w:r w:rsidR="004A128C">
        <w:rPr>
          <w:b/>
          <w:sz w:val="28"/>
          <w:szCs w:val="28"/>
        </w:rPr>
        <w:tab/>
      </w:r>
      <w:r w:rsidR="00986A07">
        <w:rPr>
          <w:b/>
          <w:sz w:val="28"/>
          <w:szCs w:val="28"/>
        </w:rPr>
        <w:tab/>
      </w:r>
      <w:r w:rsidR="00986A07">
        <w:rPr>
          <w:b/>
          <w:sz w:val="28"/>
          <w:szCs w:val="28"/>
        </w:rPr>
        <w:tab/>
      </w:r>
      <w:r w:rsidR="00986A07">
        <w:rPr>
          <w:b/>
          <w:sz w:val="28"/>
          <w:szCs w:val="28"/>
        </w:rPr>
        <w:tab/>
      </w:r>
    </w:p>
    <w:p w14:paraId="29E5E3DB" w14:textId="462C140B" w:rsidR="00986A07" w:rsidRPr="004C1EB6" w:rsidRDefault="00183C28" w:rsidP="00183C28">
      <w:pPr>
        <w:pStyle w:val="NoSpacing"/>
        <w:ind w:left="720"/>
        <w:rPr>
          <w:sz w:val="24"/>
          <w:szCs w:val="24"/>
        </w:rPr>
      </w:pPr>
      <w:r w:rsidRPr="004C1EB6">
        <w:rPr>
          <w:b/>
          <w:sz w:val="24"/>
          <w:szCs w:val="24"/>
        </w:rPr>
        <w:tab/>
      </w:r>
      <w:r w:rsidRPr="004C1EB6">
        <w:rPr>
          <w:b/>
          <w:sz w:val="24"/>
          <w:szCs w:val="24"/>
        </w:rPr>
        <w:tab/>
      </w:r>
    </w:p>
    <w:p w14:paraId="417D96B6" w14:textId="17AF0A3F" w:rsidR="004C1EB6" w:rsidRDefault="00274174" w:rsidP="00183C28">
      <w:pPr>
        <w:pStyle w:val="NoSpacing"/>
        <w:ind w:left="720"/>
        <w:rPr>
          <w:sz w:val="24"/>
          <w:szCs w:val="24"/>
        </w:rPr>
      </w:pPr>
      <w:r>
        <w:rPr>
          <w:sz w:val="24"/>
          <w:szCs w:val="24"/>
        </w:rPr>
        <w:t>Mr. Matthews reviewed the financial reports. The auditor has been engaged for the audit. They have been working with us for years; they expect it to be done for review in March.</w:t>
      </w:r>
      <w:r w:rsidR="00E33953">
        <w:rPr>
          <w:sz w:val="24"/>
          <w:szCs w:val="24"/>
        </w:rPr>
        <w:t xml:space="preserve"> Mr. Coakley reviewed the history of the environmental insurance and GE’s contribution.</w:t>
      </w:r>
    </w:p>
    <w:p w14:paraId="29492140" w14:textId="758D5B21" w:rsidR="00444685" w:rsidRDefault="00444685" w:rsidP="00183C28">
      <w:pPr>
        <w:pStyle w:val="NoSpacing"/>
        <w:ind w:left="720"/>
        <w:rPr>
          <w:sz w:val="24"/>
          <w:szCs w:val="24"/>
        </w:rPr>
      </w:pPr>
    </w:p>
    <w:p w14:paraId="796460EF" w14:textId="5D05F6F3" w:rsidR="004C1EB6" w:rsidRPr="004C1EB6" w:rsidRDefault="00444685" w:rsidP="00183C28">
      <w:pPr>
        <w:pStyle w:val="NoSpacing"/>
        <w:ind w:left="720"/>
        <w:rPr>
          <w:sz w:val="24"/>
          <w:szCs w:val="24"/>
        </w:rPr>
      </w:pPr>
      <w:r>
        <w:rPr>
          <w:sz w:val="24"/>
          <w:szCs w:val="24"/>
        </w:rPr>
        <w:t xml:space="preserve">Seeing no further debate or discussion, Mr. Dalton made a motion to approve the Q4 financials; it was seconded by Mr. </w:t>
      </w:r>
      <w:proofErr w:type="spellStart"/>
      <w:r>
        <w:rPr>
          <w:sz w:val="24"/>
          <w:szCs w:val="24"/>
        </w:rPr>
        <w:t>Denemark</w:t>
      </w:r>
      <w:proofErr w:type="spellEnd"/>
      <w:r>
        <w:rPr>
          <w:sz w:val="24"/>
          <w:szCs w:val="24"/>
        </w:rPr>
        <w:t xml:space="preserve"> and was approved unanimously.</w:t>
      </w:r>
    </w:p>
    <w:p w14:paraId="2544069A" w14:textId="3DBE1B8F" w:rsidR="00183C28" w:rsidRPr="004C1EB6" w:rsidRDefault="00183C28" w:rsidP="00183C28">
      <w:pPr>
        <w:pStyle w:val="NoSpacing"/>
        <w:ind w:left="720"/>
        <w:rPr>
          <w:sz w:val="24"/>
          <w:szCs w:val="24"/>
        </w:rPr>
      </w:pPr>
    </w:p>
    <w:p w14:paraId="14198008" w14:textId="1AE7A424" w:rsidR="004C781F" w:rsidRDefault="004C781F" w:rsidP="00183C28">
      <w:pPr>
        <w:pStyle w:val="NoSpacing"/>
        <w:ind w:left="720"/>
        <w:rPr>
          <w:b/>
          <w:sz w:val="28"/>
          <w:szCs w:val="28"/>
        </w:rPr>
      </w:pPr>
      <w:r>
        <w:rPr>
          <w:b/>
          <w:sz w:val="28"/>
          <w:szCs w:val="28"/>
        </w:rPr>
        <w:t>III.</w:t>
      </w:r>
      <w:r>
        <w:rPr>
          <w:b/>
          <w:sz w:val="28"/>
          <w:szCs w:val="28"/>
        </w:rPr>
        <w:tab/>
      </w:r>
      <w:r w:rsidR="00FD52CD">
        <w:rPr>
          <w:b/>
          <w:sz w:val="28"/>
          <w:szCs w:val="28"/>
        </w:rPr>
        <w:t>2023 Preliminary Budget</w:t>
      </w:r>
      <w:r w:rsidR="0018099E">
        <w:rPr>
          <w:b/>
          <w:sz w:val="28"/>
          <w:szCs w:val="28"/>
        </w:rPr>
        <w:tab/>
      </w:r>
      <w:r w:rsidR="0018099E">
        <w:rPr>
          <w:b/>
          <w:sz w:val="28"/>
          <w:szCs w:val="28"/>
        </w:rPr>
        <w:tab/>
      </w:r>
      <w:r w:rsidR="0018099E">
        <w:rPr>
          <w:b/>
          <w:sz w:val="28"/>
          <w:szCs w:val="28"/>
        </w:rPr>
        <w:tab/>
      </w:r>
      <w:r w:rsidR="0018099E">
        <w:rPr>
          <w:b/>
          <w:sz w:val="28"/>
          <w:szCs w:val="28"/>
        </w:rPr>
        <w:tab/>
      </w:r>
      <w:r w:rsidR="0018099E">
        <w:rPr>
          <w:b/>
          <w:sz w:val="28"/>
          <w:szCs w:val="28"/>
        </w:rPr>
        <w:tab/>
      </w:r>
      <w:r w:rsidR="0018099E">
        <w:rPr>
          <w:b/>
          <w:sz w:val="28"/>
          <w:szCs w:val="28"/>
        </w:rPr>
        <w:tab/>
      </w:r>
    </w:p>
    <w:p w14:paraId="199F6D0D" w14:textId="14CAE125" w:rsidR="004C781F" w:rsidRPr="004C1EB6" w:rsidRDefault="00097BC4" w:rsidP="004C1EB6">
      <w:pPr>
        <w:pStyle w:val="NoSpacing"/>
        <w:ind w:left="720"/>
        <w:rPr>
          <w:bCs/>
          <w:sz w:val="24"/>
          <w:szCs w:val="24"/>
        </w:rPr>
      </w:pPr>
      <w:r w:rsidRPr="004C1EB6">
        <w:rPr>
          <w:b/>
          <w:sz w:val="24"/>
          <w:szCs w:val="24"/>
        </w:rPr>
        <w:lastRenderedPageBreak/>
        <w:tab/>
      </w:r>
      <w:r w:rsidRPr="004C1EB6">
        <w:rPr>
          <w:b/>
          <w:sz w:val="24"/>
          <w:szCs w:val="24"/>
        </w:rPr>
        <w:tab/>
      </w:r>
    </w:p>
    <w:p w14:paraId="3D388B21" w14:textId="544166EA" w:rsidR="004C1EB6" w:rsidRDefault="00274174" w:rsidP="004C1EB6">
      <w:pPr>
        <w:pStyle w:val="NoSpacing"/>
        <w:ind w:left="720"/>
        <w:rPr>
          <w:bCs/>
          <w:sz w:val="24"/>
          <w:szCs w:val="24"/>
        </w:rPr>
      </w:pPr>
      <w:r>
        <w:rPr>
          <w:bCs/>
          <w:sz w:val="24"/>
          <w:szCs w:val="24"/>
        </w:rPr>
        <w:t>Mr. Matthews reviewed the preliminary budget. Moving forward, they plan to break out the operational costs from the project costs.</w:t>
      </w:r>
    </w:p>
    <w:p w14:paraId="6C15FBFE" w14:textId="2271348A" w:rsidR="00274174" w:rsidRDefault="00274174" w:rsidP="004C1EB6">
      <w:pPr>
        <w:pStyle w:val="NoSpacing"/>
        <w:ind w:left="720"/>
        <w:rPr>
          <w:bCs/>
          <w:sz w:val="24"/>
          <w:szCs w:val="24"/>
        </w:rPr>
      </w:pPr>
    </w:p>
    <w:p w14:paraId="6BF94FF2" w14:textId="17336489" w:rsidR="00274174" w:rsidRDefault="00274174" w:rsidP="004C1EB6">
      <w:pPr>
        <w:pStyle w:val="NoSpacing"/>
        <w:ind w:left="720"/>
        <w:rPr>
          <w:bCs/>
          <w:sz w:val="24"/>
          <w:szCs w:val="24"/>
        </w:rPr>
      </w:pPr>
      <w:r>
        <w:rPr>
          <w:bCs/>
          <w:sz w:val="24"/>
          <w:szCs w:val="24"/>
        </w:rPr>
        <w:t xml:space="preserve">A discussion was had regarding how long the current funds will last. If the operational budget remains the same, it will run out in a couple years. They’ve done very well on extending the budget. Environmental insurance, for instance, has no end in sight and they have no control over it. Mr. </w:t>
      </w:r>
      <w:proofErr w:type="spellStart"/>
      <w:r>
        <w:rPr>
          <w:bCs/>
          <w:sz w:val="24"/>
          <w:szCs w:val="24"/>
        </w:rPr>
        <w:t>Denemark</w:t>
      </w:r>
      <w:proofErr w:type="spellEnd"/>
      <w:r>
        <w:rPr>
          <w:bCs/>
          <w:sz w:val="24"/>
          <w:szCs w:val="24"/>
        </w:rPr>
        <w:t xml:space="preserve"> felt they were in a very good place regarding the insurance.</w:t>
      </w:r>
    </w:p>
    <w:p w14:paraId="29A48E46" w14:textId="28F2D73E" w:rsidR="00274174" w:rsidRDefault="00274174" w:rsidP="004C1EB6">
      <w:pPr>
        <w:pStyle w:val="NoSpacing"/>
        <w:ind w:left="720"/>
        <w:rPr>
          <w:bCs/>
          <w:sz w:val="24"/>
          <w:szCs w:val="24"/>
        </w:rPr>
      </w:pPr>
    </w:p>
    <w:p w14:paraId="073827C4" w14:textId="38C51B48" w:rsidR="00274174" w:rsidRDefault="00274174" w:rsidP="004C1EB6">
      <w:pPr>
        <w:pStyle w:val="NoSpacing"/>
        <w:ind w:left="720"/>
        <w:rPr>
          <w:bCs/>
          <w:sz w:val="24"/>
          <w:szCs w:val="24"/>
        </w:rPr>
      </w:pPr>
      <w:r>
        <w:rPr>
          <w:bCs/>
          <w:sz w:val="24"/>
          <w:szCs w:val="24"/>
        </w:rPr>
        <w:t>Chair Callahan recommended asking Adelson to staff PEDA with a grant administrator</w:t>
      </w:r>
      <w:r w:rsidR="00E33953">
        <w:rPr>
          <w:bCs/>
          <w:sz w:val="24"/>
          <w:szCs w:val="24"/>
        </w:rPr>
        <w:t>. They just don’t have the sophistication to handle it.</w:t>
      </w:r>
    </w:p>
    <w:p w14:paraId="7CB45878" w14:textId="2DB2F718" w:rsidR="00E33953" w:rsidRDefault="00E33953" w:rsidP="004C1EB6">
      <w:pPr>
        <w:pStyle w:val="NoSpacing"/>
        <w:ind w:left="720"/>
        <w:rPr>
          <w:bCs/>
          <w:sz w:val="24"/>
          <w:szCs w:val="24"/>
        </w:rPr>
      </w:pPr>
    </w:p>
    <w:p w14:paraId="3019A3F0" w14:textId="069AC020" w:rsidR="00444685" w:rsidRDefault="00E33953" w:rsidP="004C1EB6">
      <w:pPr>
        <w:pStyle w:val="NoSpacing"/>
        <w:ind w:left="720"/>
        <w:rPr>
          <w:b/>
          <w:sz w:val="24"/>
          <w:szCs w:val="24"/>
        </w:rPr>
      </w:pPr>
      <w:r>
        <w:rPr>
          <w:bCs/>
          <w:sz w:val="24"/>
          <w:szCs w:val="24"/>
        </w:rPr>
        <w:t>Mr. Whaling asked about the Retirement line item. It has been funded for about 15 years. A conversation needs to happen with the city regarding their liability if the board should end.</w:t>
      </w:r>
    </w:p>
    <w:p w14:paraId="089E2DD9" w14:textId="37519DD2" w:rsidR="00444685" w:rsidRDefault="00444685" w:rsidP="004C1EB6">
      <w:pPr>
        <w:pStyle w:val="NoSpacing"/>
        <w:ind w:left="720"/>
        <w:rPr>
          <w:b/>
          <w:sz w:val="24"/>
          <w:szCs w:val="24"/>
        </w:rPr>
      </w:pPr>
    </w:p>
    <w:p w14:paraId="51205FC6" w14:textId="18D03EBA" w:rsidR="00444685" w:rsidRPr="004C1EB6" w:rsidRDefault="00444685" w:rsidP="004C1EB6">
      <w:pPr>
        <w:pStyle w:val="NoSpacing"/>
        <w:ind w:left="720"/>
        <w:rPr>
          <w:b/>
          <w:sz w:val="24"/>
          <w:szCs w:val="24"/>
        </w:rPr>
      </w:pPr>
      <w:r>
        <w:rPr>
          <w:sz w:val="24"/>
          <w:szCs w:val="24"/>
        </w:rPr>
        <w:t xml:space="preserve">Seeing no further debate or discussion, Ms. Green made a motion to approve the preliminary budget; it was seconded by Mr. </w:t>
      </w:r>
      <w:proofErr w:type="spellStart"/>
      <w:r>
        <w:rPr>
          <w:sz w:val="24"/>
          <w:szCs w:val="24"/>
        </w:rPr>
        <w:t>Filpi</w:t>
      </w:r>
      <w:proofErr w:type="spellEnd"/>
      <w:r>
        <w:rPr>
          <w:sz w:val="24"/>
          <w:szCs w:val="24"/>
        </w:rPr>
        <w:t xml:space="preserve"> and was approved unanimously.</w:t>
      </w:r>
    </w:p>
    <w:p w14:paraId="1D49478B" w14:textId="1F4A7225" w:rsidR="00D52890" w:rsidRPr="004C1EB6" w:rsidRDefault="00D52890" w:rsidP="004C1EB6">
      <w:pPr>
        <w:pStyle w:val="NoSpacing"/>
        <w:ind w:left="720"/>
        <w:rPr>
          <w:b/>
          <w:sz w:val="24"/>
          <w:szCs w:val="24"/>
        </w:rPr>
      </w:pPr>
    </w:p>
    <w:p w14:paraId="0609B655" w14:textId="6DC76B5E" w:rsidR="00D52890" w:rsidRDefault="00D52890" w:rsidP="00097BC4">
      <w:pPr>
        <w:pStyle w:val="NoSpacing"/>
      </w:pPr>
      <w:r>
        <w:rPr>
          <w:b/>
        </w:rPr>
        <w:tab/>
      </w:r>
      <w:r>
        <w:rPr>
          <w:b/>
          <w:sz w:val="28"/>
          <w:szCs w:val="28"/>
        </w:rPr>
        <w:t>IV.</w:t>
      </w:r>
      <w:r>
        <w:rPr>
          <w:b/>
          <w:sz w:val="28"/>
          <w:szCs w:val="28"/>
        </w:rPr>
        <w:tab/>
        <w:t>Site 9 Redevelopment Update</w:t>
      </w:r>
      <w:r>
        <w:rPr>
          <w:b/>
          <w:sz w:val="28"/>
          <w:szCs w:val="28"/>
        </w:rPr>
        <w:tab/>
      </w:r>
      <w:r>
        <w:rPr>
          <w:b/>
          <w:sz w:val="28"/>
          <w:szCs w:val="28"/>
        </w:rPr>
        <w:tab/>
      </w:r>
      <w:r>
        <w:rPr>
          <w:b/>
          <w:sz w:val="28"/>
          <w:szCs w:val="28"/>
        </w:rPr>
        <w:tab/>
      </w:r>
      <w:r>
        <w:rPr>
          <w:b/>
          <w:sz w:val="28"/>
          <w:szCs w:val="28"/>
        </w:rPr>
        <w:tab/>
      </w:r>
      <w:r>
        <w:rPr>
          <w:b/>
          <w:sz w:val="28"/>
          <w:szCs w:val="28"/>
        </w:rPr>
        <w:tab/>
      </w:r>
    </w:p>
    <w:p w14:paraId="11C26A04" w14:textId="77777777" w:rsidR="004C1EB6" w:rsidRDefault="004C1EB6" w:rsidP="00183C28">
      <w:pPr>
        <w:pStyle w:val="NoSpacing"/>
        <w:ind w:left="720"/>
        <w:rPr>
          <w:sz w:val="24"/>
          <w:szCs w:val="24"/>
        </w:rPr>
      </w:pPr>
    </w:p>
    <w:p w14:paraId="78487139" w14:textId="030B98E3" w:rsidR="004C1EB6" w:rsidRDefault="00E33953" w:rsidP="00183C28">
      <w:pPr>
        <w:pStyle w:val="NoSpacing"/>
        <w:ind w:left="720"/>
        <w:rPr>
          <w:sz w:val="24"/>
          <w:szCs w:val="24"/>
        </w:rPr>
      </w:pPr>
      <w:r>
        <w:rPr>
          <w:sz w:val="24"/>
          <w:szCs w:val="24"/>
        </w:rPr>
        <w:t>Mr. Coakley reviewed the funding stack. They currently have $6.3 million locked down so far. GE had about $1.3 million left in their landscaping fund</w:t>
      </w:r>
      <w:r w:rsidR="002717C6">
        <w:rPr>
          <w:sz w:val="24"/>
          <w:szCs w:val="24"/>
        </w:rPr>
        <w:t xml:space="preserve"> to cover site 9. He proposes using $400,000 from the Foundation Fund. The plan is to start this year.</w:t>
      </w:r>
    </w:p>
    <w:p w14:paraId="612867AB" w14:textId="77777777" w:rsidR="004C1EB6" w:rsidRDefault="004C1EB6" w:rsidP="00183C28">
      <w:pPr>
        <w:pStyle w:val="NoSpacing"/>
        <w:ind w:left="720"/>
        <w:rPr>
          <w:sz w:val="24"/>
          <w:szCs w:val="24"/>
        </w:rPr>
      </w:pPr>
    </w:p>
    <w:p w14:paraId="23D723B0" w14:textId="30FDB7FD" w:rsidR="004C1EB6" w:rsidRDefault="00444685" w:rsidP="00183C28">
      <w:pPr>
        <w:pStyle w:val="NoSpacing"/>
        <w:ind w:left="720"/>
        <w:rPr>
          <w:sz w:val="24"/>
          <w:szCs w:val="24"/>
        </w:rPr>
      </w:pPr>
      <w:r>
        <w:rPr>
          <w:sz w:val="24"/>
          <w:szCs w:val="24"/>
        </w:rPr>
        <w:t xml:space="preserve">Seeing no further debate or discussion, Mr. Dalton made a motion </w:t>
      </w:r>
      <w:r w:rsidR="00D57D56">
        <w:rPr>
          <w:sz w:val="24"/>
          <w:szCs w:val="24"/>
        </w:rPr>
        <w:t xml:space="preserve">set forth in the attached Exhibit A </w:t>
      </w:r>
      <w:r>
        <w:rPr>
          <w:sz w:val="24"/>
          <w:szCs w:val="24"/>
        </w:rPr>
        <w:t xml:space="preserve">to </w:t>
      </w:r>
      <w:r w:rsidR="002717C6">
        <w:rPr>
          <w:sz w:val="24"/>
          <w:szCs w:val="24"/>
        </w:rPr>
        <w:t>approve the grant funds and authorize Mr. Coakley to act on their behalf</w:t>
      </w:r>
      <w:r>
        <w:rPr>
          <w:sz w:val="24"/>
          <w:szCs w:val="24"/>
        </w:rPr>
        <w:t>; it was seconded by Ms. Blake and was approved unanimously.</w:t>
      </w:r>
    </w:p>
    <w:p w14:paraId="0A4235BB" w14:textId="77777777" w:rsidR="00444685" w:rsidRDefault="00444685" w:rsidP="00183C28">
      <w:pPr>
        <w:pStyle w:val="NoSpacing"/>
        <w:ind w:left="720"/>
        <w:rPr>
          <w:sz w:val="24"/>
          <w:szCs w:val="24"/>
        </w:rPr>
      </w:pPr>
    </w:p>
    <w:p w14:paraId="41342014" w14:textId="661DE495" w:rsidR="00183C28" w:rsidRPr="00283CFA" w:rsidRDefault="00920A03" w:rsidP="00183C28">
      <w:pPr>
        <w:pStyle w:val="NoSpacing"/>
        <w:ind w:left="720"/>
      </w:pPr>
      <w:r w:rsidRPr="00283CFA">
        <w:rPr>
          <w:b/>
          <w:sz w:val="28"/>
          <w:szCs w:val="28"/>
        </w:rPr>
        <w:t>V.</w:t>
      </w:r>
      <w:r w:rsidR="00E00D13" w:rsidRPr="00283CFA">
        <w:rPr>
          <w:b/>
          <w:sz w:val="28"/>
          <w:szCs w:val="28"/>
        </w:rPr>
        <w:tab/>
        <w:t>NPDES Permit</w:t>
      </w:r>
      <w:r w:rsidR="00183C28" w:rsidRPr="00283CFA">
        <w:rPr>
          <w:b/>
          <w:sz w:val="28"/>
          <w:szCs w:val="28"/>
        </w:rPr>
        <w:t xml:space="preserve"> – EPA </w:t>
      </w:r>
      <w:r w:rsidR="00825378">
        <w:rPr>
          <w:b/>
          <w:sz w:val="28"/>
          <w:szCs w:val="28"/>
        </w:rPr>
        <w:t>Requirements</w:t>
      </w:r>
      <w:r w:rsidR="00183C28" w:rsidRPr="00283CFA">
        <w:rPr>
          <w:b/>
          <w:sz w:val="28"/>
          <w:szCs w:val="28"/>
        </w:rPr>
        <w:tab/>
      </w:r>
      <w:r w:rsidR="00183C28" w:rsidRPr="00283CFA">
        <w:rPr>
          <w:b/>
          <w:sz w:val="28"/>
          <w:szCs w:val="28"/>
        </w:rPr>
        <w:tab/>
      </w:r>
      <w:r w:rsidR="00183C28" w:rsidRPr="00283CFA">
        <w:rPr>
          <w:b/>
          <w:sz w:val="28"/>
          <w:szCs w:val="28"/>
        </w:rPr>
        <w:tab/>
      </w:r>
      <w:r w:rsidR="00183C28" w:rsidRPr="00283CFA">
        <w:rPr>
          <w:b/>
          <w:sz w:val="28"/>
          <w:szCs w:val="28"/>
        </w:rPr>
        <w:tab/>
      </w:r>
    </w:p>
    <w:p w14:paraId="5EEE2904" w14:textId="0CA2A2DC" w:rsidR="00E00D13" w:rsidRPr="00AC67E7" w:rsidRDefault="00E00D13" w:rsidP="004C1EB6">
      <w:pPr>
        <w:pStyle w:val="NoSpacing"/>
        <w:ind w:left="720"/>
        <w:rPr>
          <w:bCs/>
          <w:sz w:val="24"/>
          <w:szCs w:val="24"/>
        </w:rPr>
      </w:pPr>
    </w:p>
    <w:p w14:paraId="48438418" w14:textId="40DA4D83" w:rsidR="002717C6" w:rsidRPr="00AC67E7" w:rsidRDefault="00AC67E7" w:rsidP="004C1EB6">
      <w:pPr>
        <w:pStyle w:val="NoSpacing"/>
        <w:ind w:left="720"/>
        <w:rPr>
          <w:bCs/>
          <w:sz w:val="24"/>
          <w:szCs w:val="24"/>
        </w:rPr>
      </w:pPr>
      <w:r>
        <w:rPr>
          <w:bCs/>
          <w:sz w:val="24"/>
          <w:szCs w:val="24"/>
        </w:rPr>
        <w:t>The yearly cost for this is approximately $50,000. BEC knows the site well and has worked very well with us.</w:t>
      </w:r>
    </w:p>
    <w:p w14:paraId="6FF4AAD9" w14:textId="184B2ADD" w:rsidR="002717C6" w:rsidRPr="00AC67E7" w:rsidRDefault="002717C6" w:rsidP="004C1EB6">
      <w:pPr>
        <w:pStyle w:val="NoSpacing"/>
        <w:ind w:left="720"/>
        <w:rPr>
          <w:bCs/>
          <w:sz w:val="24"/>
          <w:szCs w:val="24"/>
        </w:rPr>
      </w:pPr>
    </w:p>
    <w:p w14:paraId="20D2467F" w14:textId="73FE7F62" w:rsidR="004C1EB6" w:rsidRPr="00AC67E7" w:rsidRDefault="002717C6" w:rsidP="004C1EB6">
      <w:pPr>
        <w:pStyle w:val="NoSpacing"/>
        <w:ind w:left="720"/>
        <w:rPr>
          <w:b/>
          <w:sz w:val="24"/>
          <w:szCs w:val="24"/>
        </w:rPr>
      </w:pPr>
      <w:r w:rsidRPr="00AC67E7">
        <w:rPr>
          <w:bCs/>
          <w:sz w:val="24"/>
          <w:szCs w:val="24"/>
        </w:rPr>
        <w:t xml:space="preserve">Seeing no further debate or discussion, Ms. Green made a motion to </w:t>
      </w:r>
      <w:r w:rsidR="00AC67E7">
        <w:rPr>
          <w:bCs/>
          <w:sz w:val="24"/>
          <w:szCs w:val="24"/>
        </w:rPr>
        <w:t>approve the proposals and authorize Mr. Coakley to act on their behalf</w:t>
      </w:r>
      <w:r w:rsidRPr="00AC67E7">
        <w:rPr>
          <w:bCs/>
          <w:sz w:val="24"/>
          <w:szCs w:val="24"/>
        </w:rPr>
        <w:t xml:space="preserve">; it was seconded by Mr. </w:t>
      </w:r>
      <w:proofErr w:type="spellStart"/>
      <w:r w:rsidRPr="00AC67E7">
        <w:rPr>
          <w:bCs/>
          <w:sz w:val="24"/>
          <w:szCs w:val="24"/>
        </w:rPr>
        <w:t>Denemark</w:t>
      </w:r>
      <w:proofErr w:type="spellEnd"/>
      <w:r w:rsidRPr="00AC67E7">
        <w:rPr>
          <w:bCs/>
          <w:sz w:val="24"/>
          <w:szCs w:val="24"/>
        </w:rPr>
        <w:t xml:space="preserve"> and was approved unanimously.</w:t>
      </w:r>
    </w:p>
    <w:p w14:paraId="6945516B" w14:textId="77777777" w:rsidR="004C1EB6" w:rsidRPr="00AC67E7" w:rsidRDefault="004C1EB6" w:rsidP="004C1EB6">
      <w:pPr>
        <w:pStyle w:val="NoSpacing"/>
        <w:ind w:left="720"/>
        <w:rPr>
          <w:sz w:val="28"/>
          <w:szCs w:val="28"/>
        </w:rPr>
      </w:pPr>
    </w:p>
    <w:p w14:paraId="5C4EC3B3" w14:textId="5ACE861E" w:rsidR="00E00D13" w:rsidRDefault="00E00D13" w:rsidP="00E00D13">
      <w:pPr>
        <w:pStyle w:val="NoSpacing"/>
        <w:ind w:left="720"/>
      </w:pPr>
      <w:r>
        <w:rPr>
          <w:b/>
          <w:sz w:val="28"/>
          <w:szCs w:val="28"/>
        </w:rPr>
        <w:t>V</w:t>
      </w:r>
      <w:r w:rsidR="00B3052C">
        <w:rPr>
          <w:b/>
          <w:sz w:val="28"/>
          <w:szCs w:val="28"/>
        </w:rPr>
        <w:t>I</w:t>
      </w:r>
      <w:r>
        <w:rPr>
          <w:b/>
          <w:sz w:val="28"/>
          <w:szCs w:val="28"/>
        </w:rPr>
        <w:t>.</w:t>
      </w:r>
      <w:r>
        <w:rPr>
          <w:b/>
          <w:sz w:val="28"/>
          <w:szCs w:val="28"/>
        </w:rPr>
        <w:tab/>
        <w:t xml:space="preserve">Forebay Dredging Project </w:t>
      </w:r>
      <w:r>
        <w:rPr>
          <w:b/>
          <w:sz w:val="28"/>
          <w:szCs w:val="28"/>
        </w:rPr>
        <w:tab/>
      </w:r>
      <w:r>
        <w:rPr>
          <w:b/>
          <w:sz w:val="28"/>
          <w:szCs w:val="28"/>
        </w:rPr>
        <w:tab/>
      </w:r>
      <w:r>
        <w:rPr>
          <w:b/>
          <w:sz w:val="28"/>
          <w:szCs w:val="28"/>
        </w:rPr>
        <w:tab/>
      </w:r>
      <w:r>
        <w:rPr>
          <w:b/>
          <w:sz w:val="28"/>
          <w:szCs w:val="28"/>
        </w:rPr>
        <w:tab/>
      </w:r>
      <w:r>
        <w:rPr>
          <w:b/>
          <w:sz w:val="28"/>
          <w:szCs w:val="28"/>
        </w:rPr>
        <w:tab/>
      </w:r>
    </w:p>
    <w:p w14:paraId="05EC76EF" w14:textId="77777777" w:rsidR="004C1EB6" w:rsidRPr="004C1EB6" w:rsidRDefault="004C1EB6" w:rsidP="004C1EB6">
      <w:pPr>
        <w:pStyle w:val="NoSpacing"/>
        <w:ind w:left="720"/>
        <w:rPr>
          <w:sz w:val="24"/>
          <w:szCs w:val="24"/>
        </w:rPr>
      </w:pPr>
    </w:p>
    <w:p w14:paraId="120F35FC" w14:textId="44471AD9" w:rsidR="004C1EB6" w:rsidRPr="004C1EB6" w:rsidRDefault="00AC67E7" w:rsidP="004C1EB6">
      <w:pPr>
        <w:pStyle w:val="NoSpacing"/>
        <w:ind w:left="720"/>
        <w:rPr>
          <w:sz w:val="24"/>
          <w:szCs w:val="24"/>
        </w:rPr>
      </w:pPr>
      <w:r>
        <w:rPr>
          <w:sz w:val="24"/>
          <w:szCs w:val="24"/>
        </w:rPr>
        <w:t>Mr. Coakley noted the project is complete.</w:t>
      </w:r>
      <w:r w:rsidR="00FE2E2B">
        <w:rPr>
          <w:sz w:val="24"/>
          <w:szCs w:val="24"/>
        </w:rPr>
        <w:t xml:space="preserve"> The cost was approximately $116,000, about $20k less than originally quoted. Every couple of years they will need to dredge it. BEC will monitor it. Overall, they are very happy with the outcome of the project.</w:t>
      </w:r>
    </w:p>
    <w:p w14:paraId="6BC59F5E" w14:textId="77777777" w:rsidR="004C1EB6" w:rsidRPr="004C1EB6" w:rsidRDefault="004C1EB6" w:rsidP="004C1EB6">
      <w:pPr>
        <w:pStyle w:val="NoSpacing"/>
        <w:ind w:left="720"/>
        <w:rPr>
          <w:sz w:val="24"/>
          <w:szCs w:val="24"/>
        </w:rPr>
      </w:pPr>
    </w:p>
    <w:p w14:paraId="188E2EB0" w14:textId="3FFC0F81" w:rsidR="00A5343C" w:rsidRDefault="00A5343C" w:rsidP="00021435">
      <w:pPr>
        <w:pStyle w:val="NoSpacing"/>
        <w:ind w:left="720"/>
        <w:rPr>
          <w:sz w:val="24"/>
          <w:szCs w:val="24"/>
        </w:rPr>
      </w:pPr>
      <w:r>
        <w:rPr>
          <w:b/>
          <w:sz w:val="28"/>
          <w:szCs w:val="28"/>
        </w:rPr>
        <w:t>V</w:t>
      </w:r>
      <w:r w:rsidR="00D10274">
        <w:rPr>
          <w:b/>
          <w:sz w:val="28"/>
          <w:szCs w:val="28"/>
        </w:rPr>
        <w:t>I</w:t>
      </w:r>
      <w:r w:rsidR="00B3052C">
        <w:rPr>
          <w:b/>
          <w:sz w:val="28"/>
          <w:szCs w:val="28"/>
        </w:rPr>
        <w:t>I</w:t>
      </w:r>
      <w:r>
        <w:rPr>
          <w:b/>
          <w:sz w:val="28"/>
          <w:szCs w:val="28"/>
        </w:rPr>
        <w:t>.</w:t>
      </w:r>
      <w:r>
        <w:rPr>
          <w:b/>
          <w:sz w:val="28"/>
          <w:szCs w:val="28"/>
        </w:rPr>
        <w:tab/>
      </w:r>
      <w:r w:rsidR="00021435">
        <w:rPr>
          <w:b/>
          <w:sz w:val="28"/>
          <w:szCs w:val="28"/>
        </w:rPr>
        <w:t>New Business</w:t>
      </w:r>
      <w:r w:rsidR="00E5369E">
        <w:rPr>
          <w:b/>
          <w:sz w:val="28"/>
          <w:szCs w:val="28"/>
        </w:rPr>
        <w:t xml:space="preserve"> Interest</w:t>
      </w:r>
      <w:r w:rsidR="00021435">
        <w:rPr>
          <w:b/>
          <w:sz w:val="28"/>
          <w:szCs w:val="28"/>
        </w:rPr>
        <w:tab/>
      </w:r>
      <w:r w:rsidR="00021435">
        <w:rPr>
          <w:b/>
          <w:sz w:val="28"/>
          <w:szCs w:val="28"/>
        </w:rPr>
        <w:tab/>
      </w:r>
      <w:r w:rsidR="00021435">
        <w:rPr>
          <w:b/>
          <w:sz w:val="28"/>
          <w:szCs w:val="28"/>
        </w:rPr>
        <w:tab/>
      </w:r>
      <w:r w:rsidR="00021435">
        <w:rPr>
          <w:b/>
          <w:sz w:val="28"/>
          <w:szCs w:val="28"/>
        </w:rPr>
        <w:tab/>
      </w:r>
      <w:r w:rsidR="00021435">
        <w:rPr>
          <w:b/>
          <w:sz w:val="28"/>
          <w:szCs w:val="28"/>
        </w:rPr>
        <w:tab/>
      </w:r>
      <w:r w:rsidR="00021435">
        <w:rPr>
          <w:b/>
          <w:sz w:val="28"/>
          <w:szCs w:val="28"/>
        </w:rPr>
        <w:tab/>
      </w:r>
    </w:p>
    <w:p w14:paraId="35E05090" w14:textId="6761B215" w:rsidR="00FE2E2B" w:rsidRPr="00FE2E2B" w:rsidRDefault="00FE2E2B" w:rsidP="00BB45B7">
      <w:pPr>
        <w:pStyle w:val="NoSpacing"/>
        <w:ind w:left="720"/>
        <w:rPr>
          <w:bCs/>
          <w:sz w:val="24"/>
          <w:szCs w:val="24"/>
        </w:rPr>
      </w:pPr>
      <w:r w:rsidRPr="00FE2E2B">
        <w:rPr>
          <w:bCs/>
          <w:sz w:val="24"/>
          <w:szCs w:val="24"/>
        </w:rPr>
        <w:lastRenderedPageBreak/>
        <w:t>Mr. Co</w:t>
      </w:r>
      <w:r>
        <w:rPr>
          <w:bCs/>
          <w:sz w:val="24"/>
          <w:szCs w:val="24"/>
        </w:rPr>
        <w:t xml:space="preserve">akley reviewed several potential companies looking </w:t>
      </w:r>
      <w:r w:rsidR="00CE155C">
        <w:rPr>
          <w:bCs/>
          <w:sz w:val="24"/>
          <w:szCs w:val="24"/>
        </w:rPr>
        <w:t>at the business park, with various degrees of interest and progression. It does seem that business and interest has increased, post Covid.</w:t>
      </w:r>
    </w:p>
    <w:p w14:paraId="3D6EAA1C" w14:textId="1BCB4C39" w:rsidR="00BE54EA" w:rsidRPr="008411BC" w:rsidRDefault="00EF1AD0" w:rsidP="008411BC">
      <w:pPr>
        <w:pStyle w:val="NoSpacing"/>
        <w:ind w:left="720"/>
        <w:rPr>
          <w:b/>
        </w:rPr>
      </w:pPr>
      <w:r>
        <w:t xml:space="preserve">                            </w:t>
      </w:r>
      <w:r w:rsidR="00C23834" w:rsidRPr="00C23834">
        <w:t xml:space="preserve"> </w:t>
      </w:r>
      <w:r>
        <w:tab/>
        <w:t xml:space="preserve"> </w:t>
      </w:r>
      <w:r w:rsidR="007376BB">
        <w:rPr>
          <w:b/>
        </w:rPr>
        <w:tab/>
      </w:r>
      <w:r w:rsidR="00C23834" w:rsidRPr="00C23834">
        <w:tab/>
      </w:r>
      <w:r w:rsidR="00D141C7">
        <w:tab/>
      </w:r>
      <w:r>
        <w:t xml:space="preserve"> </w:t>
      </w:r>
      <w:r w:rsidR="00D141C7">
        <w:tab/>
      </w:r>
      <w:r w:rsidR="00D141C7">
        <w:tab/>
      </w:r>
    </w:p>
    <w:p w14:paraId="1BE4EB16" w14:textId="43EBA333" w:rsidR="00A5343C" w:rsidRDefault="00597354" w:rsidP="0029107F">
      <w:pPr>
        <w:pStyle w:val="NoSpacing"/>
        <w:ind w:firstLine="720"/>
      </w:pPr>
      <w:r>
        <w:rPr>
          <w:b/>
          <w:sz w:val="28"/>
          <w:szCs w:val="28"/>
        </w:rPr>
        <w:t>V</w:t>
      </w:r>
      <w:r w:rsidR="00D10274">
        <w:rPr>
          <w:b/>
          <w:sz w:val="28"/>
          <w:szCs w:val="28"/>
        </w:rPr>
        <w:t>I</w:t>
      </w:r>
      <w:r w:rsidR="00A441A1">
        <w:rPr>
          <w:b/>
          <w:sz w:val="28"/>
          <w:szCs w:val="28"/>
        </w:rPr>
        <w:t>I</w:t>
      </w:r>
      <w:r w:rsidR="009042CC">
        <w:rPr>
          <w:b/>
          <w:sz w:val="28"/>
          <w:szCs w:val="28"/>
        </w:rPr>
        <w:t>.</w:t>
      </w:r>
      <w:r w:rsidR="009042CC">
        <w:rPr>
          <w:b/>
          <w:sz w:val="28"/>
          <w:szCs w:val="28"/>
        </w:rPr>
        <w:tab/>
      </w:r>
      <w:r w:rsidR="001406A0">
        <w:t xml:space="preserve"> </w:t>
      </w:r>
      <w:r w:rsidR="00E109E4">
        <w:rPr>
          <w:b/>
          <w:sz w:val="28"/>
          <w:szCs w:val="28"/>
        </w:rPr>
        <w:t>Other Business</w:t>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p>
    <w:p w14:paraId="61C8E080" w14:textId="77777777" w:rsidR="00CE155C" w:rsidRDefault="00CE155C" w:rsidP="00485F9C">
      <w:pPr>
        <w:pStyle w:val="NoSpacing"/>
      </w:pPr>
    </w:p>
    <w:p w14:paraId="625E8C1E" w14:textId="0196CB72" w:rsidR="00CE155C" w:rsidRDefault="00CE155C" w:rsidP="00CE155C">
      <w:pPr>
        <w:pStyle w:val="NoSpacing"/>
        <w:ind w:left="720"/>
      </w:pPr>
      <w:r>
        <w:t>Mr. Coakley noted several board members are up for reappointment and will coordinate with the mayor’s office. Christina Winn has resigned from the board; he and the mayor are looking for a new member and encourages any members to forward anyone they know for the board.</w:t>
      </w:r>
    </w:p>
    <w:p w14:paraId="02997744" w14:textId="77777777" w:rsidR="00CE155C" w:rsidRDefault="00CE155C" w:rsidP="00CE155C">
      <w:pPr>
        <w:pStyle w:val="NoSpacing"/>
        <w:ind w:left="720"/>
      </w:pPr>
    </w:p>
    <w:p w14:paraId="7D72C04E" w14:textId="11078BF0" w:rsidR="00CE155C" w:rsidRDefault="00CE155C" w:rsidP="00CE155C">
      <w:pPr>
        <w:pStyle w:val="NoSpacing"/>
        <w:ind w:left="720"/>
      </w:pPr>
      <w:r>
        <w:t xml:space="preserve">He noted that GE will take down </w:t>
      </w:r>
      <w:proofErr w:type="gramStart"/>
      <w:r>
        <w:t>a number of</w:t>
      </w:r>
      <w:proofErr w:type="gramEnd"/>
      <w:r>
        <w:t xml:space="preserve"> buildings next to Site 9 this summer.</w:t>
      </w:r>
    </w:p>
    <w:p w14:paraId="69904084" w14:textId="5E07F47C" w:rsidR="00CE155C" w:rsidRDefault="00CE155C" w:rsidP="00CE155C">
      <w:pPr>
        <w:pStyle w:val="NoSpacing"/>
        <w:ind w:left="720"/>
      </w:pPr>
    </w:p>
    <w:p w14:paraId="723B2A30" w14:textId="6B06D9D6" w:rsidR="00CE155C" w:rsidRDefault="00CE155C" w:rsidP="00CE155C">
      <w:pPr>
        <w:pStyle w:val="NoSpacing"/>
        <w:ind w:left="720"/>
      </w:pPr>
      <w:r>
        <w:t>They expect the next meeting to be in April, after the audit.</w:t>
      </w:r>
    </w:p>
    <w:p w14:paraId="3F0CE803" w14:textId="70BC28B6" w:rsidR="00BE54EA" w:rsidRPr="004F6DF8" w:rsidRDefault="001406A0" w:rsidP="00CE155C">
      <w:pPr>
        <w:pStyle w:val="NoSpacing"/>
        <w:ind w:left="720"/>
      </w:pPr>
      <w:r>
        <w:tab/>
      </w:r>
      <w:r>
        <w:tab/>
      </w:r>
    </w:p>
    <w:p w14:paraId="74EB6356" w14:textId="011A8CFB" w:rsidR="00534096" w:rsidRDefault="00064416" w:rsidP="00C6605D">
      <w:pPr>
        <w:pStyle w:val="NoSpacing"/>
        <w:ind w:firstLine="720"/>
      </w:pPr>
      <w:r>
        <w:rPr>
          <w:b/>
          <w:sz w:val="28"/>
          <w:szCs w:val="28"/>
        </w:rPr>
        <w:t>V</w:t>
      </w:r>
      <w:r w:rsidR="00D10274">
        <w:rPr>
          <w:b/>
          <w:sz w:val="28"/>
          <w:szCs w:val="28"/>
        </w:rPr>
        <w:t>I</w:t>
      </w:r>
      <w:r w:rsidR="00C35331">
        <w:rPr>
          <w:b/>
          <w:sz w:val="28"/>
          <w:szCs w:val="28"/>
        </w:rPr>
        <w:t>I</w:t>
      </w:r>
      <w:r w:rsidR="007A46BE">
        <w:rPr>
          <w:b/>
          <w:sz w:val="28"/>
          <w:szCs w:val="28"/>
        </w:rPr>
        <w:t>I</w:t>
      </w:r>
      <w:r w:rsidR="00C6605D">
        <w:rPr>
          <w:b/>
          <w:sz w:val="28"/>
          <w:szCs w:val="28"/>
        </w:rPr>
        <w:t>.</w:t>
      </w:r>
      <w:r w:rsidR="00786EC6" w:rsidRPr="00F67FEE">
        <w:rPr>
          <w:b/>
          <w:sz w:val="28"/>
          <w:szCs w:val="28"/>
        </w:rPr>
        <w:tab/>
        <w:t xml:space="preserve"> Adjournment</w:t>
      </w:r>
      <w:r w:rsidR="00786EC6" w:rsidRPr="00786EC6">
        <w:tab/>
      </w:r>
      <w:r w:rsidR="00786EC6" w:rsidRPr="00786EC6">
        <w:tab/>
      </w:r>
    </w:p>
    <w:p w14:paraId="729F301A" w14:textId="60055B1E" w:rsidR="00CE155C" w:rsidRDefault="00CE155C" w:rsidP="00C6605D">
      <w:pPr>
        <w:pStyle w:val="NoSpacing"/>
        <w:ind w:firstLine="720"/>
      </w:pPr>
    </w:p>
    <w:p w14:paraId="48857513" w14:textId="449D97A1" w:rsidR="00CE155C" w:rsidRDefault="00CE155C" w:rsidP="00CE155C">
      <w:pPr>
        <w:pStyle w:val="NoSpacing"/>
        <w:ind w:left="720"/>
      </w:pPr>
      <w:r>
        <w:t>Ms. Green made a motion to adjourn at 9:20am; it was seconded by Mr. Dalton and was approved unanimously.</w:t>
      </w:r>
    </w:p>
    <w:p w14:paraId="6CCEE330" w14:textId="57EE9143" w:rsidR="00CE155C" w:rsidRDefault="00CE155C" w:rsidP="00CE155C">
      <w:pPr>
        <w:pStyle w:val="NoSpacing"/>
        <w:ind w:left="720"/>
      </w:pPr>
    </w:p>
    <w:p w14:paraId="764795AC" w14:textId="3345DBA0" w:rsidR="00CE155C" w:rsidRDefault="00CE155C" w:rsidP="00CE155C">
      <w:pPr>
        <w:pStyle w:val="NoSpacing"/>
        <w:ind w:left="720"/>
      </w:pPr>
    </w:p>
    <w:p w14:paraId="1A075195" w14:textId="25D18D68" w:rsidR="00CE155C" w:rsidRDefault="00CE155C" w:rsidP="00CE155C">
      <w:pPr>
        <w:pStyle w:val="NoSpacing"/>
        <w:ind w:left="720"/>
      </w:pPr>
    </w:p>
    <w:p w14:paraId="732AA52C" w14:textId="59985713" w:rsidR="00CE155C" w:rsidRDefault="00CE155C" w:rsidP="00CE155C">
      <w:pPr>
        <w:pStyle w:val="NoSpacing"/>
        <w:ind w:left="720"/>
      </w:pPr>
      <w:r>
        <w:t>Submitted by Ted Kozlowski, Staff</w:t>
      </w:r>
    </w:p>
    <w:p w14:paraId="4451590F" w14:textId="744D2468" w:rsidR="00D57D56" w:rsidRDefault="00D57D56" w:rsidP="00CE155C">
      <w:pPr>
        <w:pStyle w:val="NoSpacing"/>
        <w:ind w:left="720"/>
      </w:pPr>
    </w:p>
    <w:p w14:paraId="4E7A9EF8" w14:textId="3C336CC1" w:rsidR="00D57D56" w:rsidRDefault="00D57D56" w:rsidP="00CE155C">
      <w:pPr>
        <w:pStyle w:val="NoSpacing"/>
        <w:ind w:left="720"/>
      </w:pPr>
    </w:p>
    <w:p w14:paraId="1BDFF119" w14:textId="54905923" w:rsidR="00D57D56" w:rsidRDefault="00D57D56">
      <w:r>
        <w:br w:type="page"/>
      </w:r>
    </w:p>
    <w:p w14:paraId="40B86816" w14:textId="788D29D9" w:rsidR="00D57D56" w:rsidRDefault="00D57D56" w:rsidP="00CE155C">
      <w:pPr>
        <w:pStyle w:val="NoSpacing"/>
        <w:ind w:left="720"/>
      </w:pPr>
      <w:r>
        <w:lastRenderedPageBreak/>
        <w:t>EXHIBIT A</w:t>
      </w:r>
    </w:p>
    <w:p w14:paraId="079D81A2" w14:textId="3351B59B" w:rsidR="00D57D56" w:rsidRDefault="00786EC6" w:rsidP="00131C77">
      <w:pPr>
        <w:pStyle w:val="NoSpacing"/>
        <w:ind w:firstLine="720"/>
      </w:pPr>
      <w:r w:rsidRPr="00786EC6">
        <w:tab/>
      </w:r>
    </w:p>
    <w:p w14:paraId="4D934E0C"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57D56">
        <w:rPr>
          <w:rFonts w:ascii="Times New Roman" w:eastAsia="Times New Roman" w:hAnsi="Times New Roman" w:cs="Times New Roman"/>
          <w:b/>
          <w:sz w:val="24"/>
          <w:szCs w:val="24"/>
        </w:rPr>
        <w:t>PITTSFIELD ECONOMIC DEVELOPMENT AUTHORITY</w:t>
      </w:r>
    </w:p>
    <w:p w14:paraId="2726063E"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57D56">
        <w:rPr>
          <w:rFonts w:ascii="Times New Roman" w:eastAsia="Times New Roman" w:hAnsi="Times New Roman" w:cs="Times New Roman"/>
          <w:b/>
          <w:sz w:val="24"/>
          <w:szCs w:val="24"/>
        </w:rPr>
        <w:t>William Stanley Business Park of the Berkshires</w:t>
      </w:r>
    </w:p>
    <w:p w14:paraId="78CA30DE"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57D56">
        <w:rPr>
          <w:rFonts w:ascii="Times New Roman" w:eastAsia="Times New Roman" w:hAnsi="Times New Roman" w:cs="Times New Roman"/>
          <w:b/>
          <w:sz w:val="24"/>
          <w:szCs w:val="24"/>
        </w:rPr>
        <w:t xml:space="preserve">Board Meeting on January 19, 2023 </w:t>
      </w:r>
    </w:p>
    <w:p w14:paraId="7FC1A543"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2EDFBD8"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57D56">
        <w:rPr>
          <w:rFonts w:ascii="Times New Roman" w:eastAsia="Times New Roman" w:hAnsi="Times New Roman" w:cs="Times New Roman"/>
          <w:b/>
          <w:sz w:val="24"/>
          <w:szCs w:val="24"/>
        </w:rPr>
        <w:t>Vote Regarding Site 9 Redevelopment</w:t>
      </w:r>
    </w:p>
    <w:p w14:paraId="3EE354BA" w14:textId="77777777" w:rsidR="00D57D56" w:rsidRPr="00D57D56" w:rsidRDefault="00D57D56" w:rsidP="00D57D5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2363372" w14:textId="77777777" w:rsidR="00D57D56" w:rsidRPr="00D57D56" w:rsidRDefault="00D57D56" w:rsidP="00D57D56">
      <w:pPr>
        <w:widowControl w:val="0"/>
        <w:autoSpaceDE w:val="0"/>
        <w:autoSpaceDN w:val="0"/>
        <w:adjustRightInd w:val="0"/>
        <w:spacing w:after="0" w:line="240" w:lineRule="auto"/>
        <w:rPr>
          <w:rFonts w:ascii="Times New Roman" w:eastAsia="Times New Roman" w:hAnsi="Times New Roman" w:cs="Times New Roman"/>
          <w:sz w:val="24"/>
          <w:szCs w:val="24"/>
        </w:rPr>
      </w:pPr>
    </w:p>
    <w:p w14:paraId="64606804"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D57D56">
        <w:rPr>
          <w:rFonts w:ascii="Times New Roman" w:eastAsia="Times New Roman" w:hAnsi="Times New Roman" w:cs="Times New Roman"/>
          <w:sz w:val="24"/>
          <w:szCs w:val="24"/>
        </w:rPr>
        <w:t xml:space="preserve">WHEREAS, Redevelopment of Site 9 of the William Stanley Business Park has an estimated project cost of </w:t>
      </w:r>
      <w:proofErr w:type="gramStart"/>
      <w:r w:rsidRPr="00D57D56">
        <w:rPr>
          <w:rFonts w:ascii="Times New Roman" w:eastAsia="Times New Roman" w:hAnsi="Times New Roman" w:cs="Times New Roman"/>
          <w:sz w:val="24"/>
          <w:szCs w:val="24"/>
        </w:rPr>
        <w:t>$10,864,000;</w:t>
      </w:r>
      <w:proofErr w:type="gramEnd"/>
      <w:r w:rsidRPr="00D57D56">
        <w:rPr>
          <w:rFonts w:ascii="Times New Roman" w:eastAsia="Times New Roman" w:hAnsi="Times New Roman" w:cs="Times New Roman"/>
          <w:sz w:val="24"/>
          <w:szCs w:val="24"/>
        </w:rPr>
        <w:t xml:space="preserve"> </w:t>
      </w:r>
    </w:p>
    <w:p w14:paraId="618345DB" w14:textId="77777777" w:rsidR="00D57D56" w:rsidRPr="00D57D56" w:rsidRDefault="00D57D56" w:rsidP="00D57D56">
      <w:pPr>
        <w:widowControl w:val="0"/>
        <w:autoSpaceDE w:val="0"/>
        <w:autoSpaceDN w:val="0"/>
        <w:adjustRightInd w:val="0"/>
        <w:spacing w:before="240" w:after="0" w:line="240" w:lineRule="auto"/>
        <w:ind w:left="720"/>
        <w:rPr>
          <w:rFonts w:ascii="Times New Roman" w:eastAsia="Times New Roman" w:hAnsi="Times New Roman" w:cs="Times New Roman"/>
          <w:sz w:val="24"/>
          <w:szCs w:val="24"/>
        </w:rPr>
      </w:pPr>
      <w:r w:rsidRPr="00D57D56">
        <w:rPr>
          <w:rFonts w:ascii="Times New Roman" w:eastAsia="Times New Roman" w:hAnsi="Times New Roman" w:cs="Times New Roman"/>
          <w:sz w:val="24"/>
          <w:szCs w:val="24"/>
        </w:rPr>
        <w:t xml:space="preserve">WHEREAS, the Interim Director was authorized by vote of the Pittsfield Economic Development Authority (“PEDA”) Board of Directors on May 18, </w:t>
      </w:r>
      <w:proofErr w:type="gramStart"/>
      <w:r w:rsidRPr="00D57D56">
        <w:rPr>
          <w:rFonts w:ascii="Times New Roman" w:eastAsia="Times New Roman" w:hAnsi="Times New Roman" w:cs="Times New Roman"/>
          <w:sz w:val="24"/>
          <w:szCs w:val="24"/>
        </w:rPr>
        <w:t>2022</w:t>
      </w:r>
      <w:proofErr w:type="gramEnd"/>
      <w:r w:rsidRPr="00D57D56">
        <w:rPr>
          <w:rFonts w:ascii="Times New Roman" w:eastAsia="Times New Roman" w:hAnsi="Times New Roman" w:cs="Times New Roman"/>
          <w:sz w:val="24"/>
          <w:szCs w:val="24"/>
        </w:rPr>
        <w:t xml:space="preserve"> to complete a </w:t>
      </w:r>
      <w:proofErr w:type="spellStart"/>
      <w:r w:rsidRPr="00D57D56">
        <w:rPr>
          <w:rFonts w:ascii="Times New Roman" w:eastAsia="Times New Roman" w:hAnsi="Times New Roman" w:cs="Times New Roman"/>
          <w:sz w:val="24"/>
          <w:szCs w:val="24"/>
        </w:rPr>
        <w:t>MassWorks</w:t>
      </w:r>
      <w:proofErr w:type="spellEnd"/>
      <w:r w:rsidRPr="00D57D56">
        <w:rPr>
          <w:rFonts w:ascii="Times New Roman" w:eastAsia="Times New Roman" w:hAnsi="Times New Roman" w:cs="Times New Roman"/>
          <w:sz w:val="24"/>
          <w:szCs w:val="24"/>
        </w:rPr>
        <w:t xml:space="preserve"> grant application for grant funds to be used for the redevelopment of Site 9 and to accept the award of the </w:t>
      </w:r>
      <w:proofErr w:type="spellStart"/>
      <w:r w:rsidRPr="00D57D56">
        <w:rPr>
          <w:rFonts w:ascii="Times New Roman" w:eastAsia="Times New Roman" w:hAnsi="Times New Roman" w:cs="Times New Roman"/>
          <w:sz w:val="24"/>
          <w:szCs w:val="24"/>
        </w:rPr>
        <w:t>MassWorks</w:t>
      </w:r>
      <w:proofErr w:type="spellEnd"/>
      <w:r w:rsidRPr="00D57D56">
        <w:rPr>
          <w:rFonts w:ascii="Times New Roman" w:eastAsia="Times New Roman" w:hAnsi="Times New Roman" w:cs="Times New Roman"/>
          <w:sz w:val="24"/>
          <w:szCs w:val="24"/>
        </w:rPr>
        <w:t xml:space="preserve"> grant funds; </w:t>
      </w:r>
    </w:p>
    <w:p w14:paraId="041BCBB0"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3961CC58"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D57D56">
        <w:rPr>
          <w:rFonts w:ascii="Times New Roman" w:eastAsia="Times New Roman" w:hAnsi="Times New Roman" w:cs="Times New Roman"/>
          <w:sz w:val="24"/>
          <w:szCs w:val="24"/>
        </w:rPr>
        <w:t>WHEREAS,</w:t>
      </w:r>
      <w:proofErr w:type="gramEnd"/>
      <w:r w:rsidRPr="00D57D56">
        <w:rPr>
          <w:rFonts w:ascii="Times New Roman" w:eastAsia="Times New Roman" w:hAnsi="Times New Roman" w:cs="Times New Roman"/>
          <w:sz w:val="24"/>
          <w:szCs w:val="24"/>
        </w:rPr>
        <w:t xml:space="preserve"> PEDA was awarded a $3,000,000 grant from </w:t>
      </w:r>
      <w:proofErr w:type="spellStart"/>
      <w:r w:rsidRPr="00D57D56">
        <w:rPr>
          <w:rFonts w:ascii="Times New Roman" w:eastAsia="Times New Roman" w:hAnsi="Times New Roman" w:cs="Times New Roman"/>
          <w:sz w:val="24"/>
          <w:szCs w:val="24"/>
        </w:rPr>
        <w:t>MassWorks</w:t>
      </w:r>
      <w:proofErr w:type="spellEnd"/>
      <w:r w:rsidRPr="00D57D56">
        <w:rPr>
          <w:rFonts w:ascii="Times New Roman" w:eastAsia="Times New Roman" w:hAnsi="Times New Roman" w:cs="Times New Roman"/>
          <w:sz w:val="24"/>
          <w:szCs w:val="24"/>
        </w:rPr>
        <w:t xml:space="preserve"> for the redevelopment of Site 9; </w:t>
      </w:r>
    </w:p>
    <w:p w14:paraId="77E928A7"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6C982F5"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D57D56">
        <w:rPr>
          <w:rFonts w:ascii="Times New Roman" w:eastAsia="Times New Roman" w:hAnsi="Times New Roman" w:cs="Times New Roman"/>
          <w:sz w:val="24"/>
          <w:szCs w:val="24"/>
        </w:rPr>
        <w:t>WHEREAS,</w:t>
      </w:r>
      <w:proofErr w:type="gramEnd"/>
      <w:r w:rsidRPr="00D57D56">
        <w:rPr>
          <w:rFonts w:ascii="Times New Roman" w:eastAsia="Times New Roman" w:hAnsi="Times New Roman" w:cs="Times New Roman"/>
          <w:sz w:val="24"/>
          <w:szCs w:val="24"/>
        </w:rPr>
        <w:t xml:space="preserve"> the Interim Director also was authorized to apply for and accept the award of other grant funds for the redevelopment of Site 9 at the May, 2022 PEDA Board meeting; and these include a Brownfields grant in the amount of $264,000 and a Site Readiness grant in the amount of $880,000; </w:t>
      </w:r>
    </w:p>
    <w:p w14:paraId="3BB1C73F"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2E35985A"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D57D56">
        <w:rPr>
          <w:rFonts w:ascii="Times New Roman" w:eastAsia="Times New Roman" w:hAnsi="Times New Roman" w:cs="Times New Roman"/>
          <w:sz w:val="24"/>
          <w:szCs w:val="24"/>
        </w:rPr>
        <w:t xml:space="preserve">WHEREAS, pursuant to Chapter 268 of the Acts of 2022, Section 2A, the legislature approved $500,000 to be expended for the city of Pittsfield for the William Stanley business park and the Pittsfield Economic Development Authority Site 9 </w:t>
      </w:r>
      <w:proofErr w:type="gramStart"/>
      <w:r w:rsidRPr="00D57D56">
        <w:rPr>
          <w:rFonts w:ascii="Times New Roman" w:eastAsia="Times New Roman" w:hAnsi="Times New Roman" w:cs="Times New Roman"/>
          <w:sz w:val="24"/>
          <w:szCs w:val="24"/>
        </w:rPr>
        <w:t>redevelopment;</w:t>
      </w:r>
      <w:proofErr w:type="gramEnd"/>
      <w:r w:rsidRPr="00D57D56">
        <w:rPr>
          <w:rFonts w:ascii="Times New Roman" w:eastAsia="Times New Roman" w:hAnsi="Times New Roman" w:cs="Times New Roman"/>
          <w:sz w:val="24"/>
          <w:szCs w:val="24"/>
        </w:rPr>
        <w:t> </w:t>
      </w:r>
    </w:p>
    <w:p w14:paraId="59226DB7"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18D7E817"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D57D56">
        <w:rPr>
          <w:rFonts w:ascii="Times New Roman" w:eastAsia="Times New Roman" w:hAnsi="Times New Roman" w:cs="Times New Roman"/>
          <w:sz w:val="24"/>
          <w:szCs w:val="24"/>
        </w:rPr>
        <w:t>WHEREAS,</w:t>
      </w:r>
      <w:proofErr w:type="gramEnd"/>
      <w:r w:rsidRPr="00D57D56">
        <w:rPr>
          <w:rFonts w:ascii="Times New Roman" w:eastAsia="Times New Roman" w:hAnsi="Times New Roman" w:cs="Times New Roman"/>
          <w:sz w:val="24"/>
          <w:szCs w:val="24"/>
        </w:rPr>
        <w:t xml:space="preserve"> the Interim Director requested that General Electric Company (“GE”) authorize the expenditure of the balance of the landscaping funds allocated to PEDA under the Definitive Economic Development Agreement (“DEDA”); and GE consented to the expenditure of the balance of that fund in the amount of $1,317,693.00; </w:t>
      </w:r>
    </w:p>
    <w:p w14:paraId="2DEF6F55"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558ED377"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D57D56">
        <w:rPr>
          <w:rFonts w:ascii="Times New Roman" w:eastAsia="Times New Roman" w:hAnsi="Times New Roman" w:cs="Times New Roman"/>
          <w:sz w:val="24"/>
          <w:szCs w:val="24"/>
        </w:rPr>
        <w:t>WHEREAS,</w:t>
      </w:r>
      <w:proofErr w:type="gramEnd"/>
      <w:r w:rsidRPr="00D57D56">
        <w:rPr>
          <w:rFonts w:ascii="Times New Roman" w:eastAsia="Times New Roman" w:hAnsi="Times New Roman" w:cs="Times New Roman"/>
          <w:sz w:val="24"/>
          <w:szCs w:val="24"/>
        </w:rPr>
        <w:t xml:space="preserve"> the DEDA also provided a Foundation Fund and the Interim Director intends to expend $400,000 from the Foundation Fund for the redevelopment of Site 9, leaving a balance of $4,500,000 in a pending grant (See list of all funding sources attached to this Vote).</w:t>
      </w:r>
    </w:p>
    <w:p w14:paraId="63534FEC" w14:textId="77777777" w:rsidR="00D57D56" w:rsidRPr="00D57D56" w:rsidRDefault="00D57D56" w:rsidP="00D57D56">
      <w:pPr>
        <w:widowControl w:val="0"/>
        <w:autoSpaceDE w:val="0"/>
        <w:autoSpaceDN w:val="0"/>
        <w:adjustRightInd w:val="0"/>
        <w:spacing w:after="0" w:line="240" w:lineRule="auto"/>
        <w:rPr>
          <w:rFonts w:ascii="Times New Roman" w:eastAsia="Times New Roman" w:hAnsi="Times New Roman" w:cs="Times New Roman"/>
          <w:sz w:val="24"/>
          <w:szCs w:val="24"/>
        </w:rPr>
      </w:pPr>
    </w:p>
    <w:p w14:paraId="0E2E0CD2" w14:textId="77777777" w:rsidR="00D57D56" w:rsidRPr="00D57D56" w:rsidRDefault="00D57D56" w:rsidP="00D57D56">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D57D56">
        <w:rPr>
          <w:rFonts w:ascii="Times New Roman" w:eastAsia="Times New Roman" w:hAnsi="Times New Roman" w:cs="Times New Roman"/>
          <w:sz w:val="24"/>
          <w:szCs w:val="24"/>
        </w:rPr>
        <w:t xml:space="preserve">NOW THEREFORE, pursuant to the authority vested in the Board by the Section 2.10 of the Bylaws, the Board hereby accepts the Grant Funds listed on the attached, and delegates its authority to Michael Coakley, Interim Executive Director of PEDA, to finalize and execute all documents, including, but not limited to grant agreements, letter agreements, certifications, and memoranda of understanding as may be necessary or convenient to arrange for funding for the Site 9 Redevelopment Project. </w:t>
      </w:r>
    </w:p>
    <w:p w14:paraId="17AE7FFA" w14:textId="77777777" w:rsidR="00D57D56" w:rsidRPr="00D57D56" w:rsidRDefault="00D57D56" w:rsidP="00D57D56">
      <w:pPr>
        <w:widowControl w:val="0"/>
        <w:autoSpaceDE w:val="0"/>
        <w:autoSpaceDN w:val="0"/>
        <w:adjustRightInd w:val="0"/>
        <w:spacing w:after="0" w:line="240" w:lineRule="auto"/>
        <w:rPr>
          <w:rFonts w:ascii="Times New Roman" w:eastAsia="Times New Roman" w:hAnsi="Times New Roman" w:cs="Times New Roman"/>
          <w:sz w:val="24"/>
          <w:szCs w:val="24"/>
        </w:rPr>
      </w:pPr>
    </w:p>
    <w:p w14:paraId="60B0C663" w14:textId="77777777" w:rsidR="00D57D56" w:rsidRDefault="00D57D56">
      <w:r>
        <w:br w:type="page"/>
      </w:r>
    </w:p>
    <w:p w14:paraId="4877B46E" w14:textId="77777777" w:rsidR="00404427" w:rsidRPr="00786EC6" w:rsidRDefault="00404427" w:rsidP="00131C77">
      <w:pPr>
        <w:pStyle w:val="NoSpacing"/>
        <w:ind w:firstLine="720"/>
      </w:pPr>
    </w:p>
    <w:sectPr w:rsidR="00404427" w:rsidRPr="00786EC6" w:rsidSect="00CD0A67">
      <w:headerReference w:type="even" r:id="rId7"/>
      <w:headerReference w:type="default" r:id="rId8"/>
      <w:footerReference w:type="even" r:id="rId9"/>
      <w:footerReference w:type="default" r:id="rId10"/>
      <w:headerReference w:type="first" r:id="rId11"/>
      <w:footerReference w:type="first" r:id="rId12"/>
      <w:pgSz w:w="12240" w:h="15840"/>
      <w:pgMar w:top="810" w:right="1170" w:bottom="153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E31B" w14:textId="77777777" w:rsidR="00AC5765" w:rsidRDefault="00AC5765" w:rsidP="00CD0A67">
      <w:pPr>
        <w:spacing w:after="0" w:line="240" w:lineRule="auto"/>
      </w:pPr>
      <w:r>
        <w:separator/>
      </w:r>
    </w:p>
  </w:endnote>
  <w:endnote w:type="continuationSeparator" w:id="0">
    <w:p w14:paraId="4A664D83" w14:textId="77777777" w:rsidR="00AC5765" w:rsidRDefault="00AC5765" w:rsidP="00CD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2BCF" w14:textId="77777777" w:rsidR="00D57D56" w:rsidRDefault="00D57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1019" w14:textId="2760227E" w:rsidR="00CD0A67" w:rsidRPr="00D57D56" w:rsidRDefault="007C105E" w:rsidP="00D57D56">
    <w:pPr>
      <w:pStyle w:val="Footer"/>
      <w:rPr>
        <w:sz w:val="24"/>
        <w:szCs w:val="24"/>
      </w:rPr>
    </w:pPr>
    <w:r w:rsidRPr="007C105E">
      <w:rPr>
        <w:noProof/>
        <w:sz w:val="16"/>
        <w:szCs w:val="24"/>
      </w:rPr>
      <w:t>{ECG/13661-0001/00900832.1}</w:t>
    </w:r>
    <w:r w:rsidR="00D57D56">
      <w:rPr>
        <w:sz w:val="24"/>
        <w:szCs w:val="24"/>
      </w:rPr>
      <w:tab/>
    </w:r>
    <w:r w:rsidR="00CD0A67" w:rsidRPr="00D57D56">
      <w:rPr>
        <w:sz w:val="24"/>
        <w:szCs w:val="24"/>
      </w:rPr>
      <w:t xml:space="preserve">Page </w:t>
    </w:r>
    <w:r w:rsidR="00CD0A67" w:rsidRPr="00D57D56">
      <w:rPr>
        <w:sz w:val="24"/>
        <w:szCs w:val="24"/>
      </w:rPr>
      <w:fldChar w:fldCharType="begin"/>
    </w:r>
    <w:r w:rsidR="00CD0A67" w:rsidRPr="00D57D56">
      <w:rPr>
        <w:sz w:val="24"/>
        <w:szCs w:val="24"/>
      </w:rPr>
      <w:instrText xml:space="preserve"> PAGE   \* MERGEFORMAT </w:instrText>
    </w:r>
    <w:r w:rsidR="00CD0A67" w:rsidRPr="00D57D56">
      <w:rPr>
        <w:sz w:val="24"/>
        <w:szCs w:val="24"/>
      </w:rPr>
      <w:fldChar w:fldCharType="separate"/>
    </w:r>
    <w:r w:rsidR="00CD0A67" w:rsidRPr="00D57D56">
      <w:rPr>
        <w:noProof/>
        <w:sz w:val="24"/>
        <w:szCs w:val="24"/>
      </w:rPr>
      <w:t>1</w:t>
    </w:r>
    <w:r w:rsidR="00CD0A67" w:rsidRPr="00D57D56">
      <w:rPr>
        <w:sz w:val="24"/>
        <w:szCs w:val="24"/>
      </w:rPr>
      <w:fldChar w:fldCharType="end"/>
    </w:r>
    <w:r w:rsidR="00CD0A67" w:rsidRPr="00D57D56">
      <w:rPr>
        <w:sz w:val="24"/>
        <w:szCs w:val="24"/>
      </w:rPr>
      <w:t xml:space="preserve"> of </w:t>
    </w:r>
    <w:r w:rsidR="00CD0A67" w:rsidRPr="00D57D56">
      <w:rPr>
        <w:sz w:val="24"/>
        <w:szCs w:val="24"/>
      </w:rPr>
      <w:fldChar w:fldCharType="begin"/>
    </w:r>
    <w:r w:rsidR="00CD0A67" w:rsidRPr="00D57D56">
      <w:rPr>
        <w:sz w:val="24"/>
        <w:szCs w:val="24"/>
      </w:rPr>
      <w:instrText xml:space="preserve"> NUMPAGES   \* MERGEFORMAT </w:instrText>
    </w:r>
    <w:r w:rsidR="00CD0A67" w:rsidRPr="00D57D56">
      <w:rPr>
        <w:sz w:val="24"/>
        <w:szCs w:val="24"/>
      </w:rPr>
      <w:fldChar w:fldCharType="separate"/>
    </w:r>
    <w:r w:rsidR="00CD0A67" w:rsidRPr="00D57D56">
      <w:rPr>
        <w:noProof/>
        <w:sz w:val="24"/>
        <w:szCs w:val="24"/>
      </w:rPr>
      <w:t>2</w:t>
    </w:r>
    <w:r w:rsidR="00CD0A67" w:rsidRPr="00D57D56">
      <w:rPr>
        <w:sz w:val="24"/>
        <w:szCs w:val="24"/>
      </w:rPr>
      <w:fldChar w:fldCharType="end"/>
    </w:r>
  </w:p>
  <w:p w14:paraId="3D03440C" w14:textId="67289238" w:rsidR="00CD0A67" w:rsidRPr="00D57D56" w:rsidRDefault="004C1EB6" w:rsidP="004C1EB6">
    <w:pPr>
      <w:pStyle w:val="Footer"/>
      <w:rPr>
        <w:sz w:val="16"/>
        <w:szCs w:val="16"/>
      </w:rPr>
    </w:pPr>
    <w:r w:rsidRPr="00D57D56">
      <w:rPr>
        <w:sz w:val="16"/>
        <w:szCs w:val="16"/>
      </w:rPr>
      <w:fldChar w:fldCharType="begin"/>
    </w:r>
    <w:r w:rsidRPr="00D57D56">
      <w:rPr>
        <w:sz w:val="16"/>
        <w:szCs w:val="16"/>
      </w:rPr>
      <w:instrText xml:space="preserve"> FILENAME \p \* MERGEFORMAT </w:instrText>
    </w:r>
    <w:r w:rsidRPr="00D57D56">
      <w:rPr>
        <w:sz w:val="16"/>
        <w:szCs w:val="16"/>
      </w:rPr>
      <w:fldChar w:fldCharType="separate"/>
    </w:r>
    <w:r w:rsidRPr="00D57D56">
      <w:rPr>
        <w:noProof/>
        <w:sz w:val="16"/>
        <w:szCs w:val="16"/>
      </w:rPr>
      <w:t>S:\DCD\PEDA\PEDA Board Meetings\01-19-23 Board Minutes.docx</w:t>
    </w:r>
    <w:r w:rsidRPr="00D57D5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7CE4" w14:textId="77777777" w:rsidR="00D57D56" w:rsidRDefault="00D5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95C8" w14:textId="77777777" w:rsidR="00AC5765" w:rsidRDefault="00AC5765" w:rsidP="00CD0A67">
      <w:pPr>
        <w:spacing w:after="0" w:line="240" w:lineRule="auto"/>
        <w:rPr>
          <w:noProof/>
        </w:rPr>
      </w:pPr>
      <w:r>
        <w:rPr>
          <w:noProof/>
        </w:rPr>
        <w:separator/>
      </w:r>
    </w:p>
  </w:footnote>
  <w:footnote w:type="continuationSeparator" w:id="0">
    <w:p w14:paraId="65ECF56E" w14:textId="77777777" w:rsidR="00AC5765" w:rsidRDefault="00AC5765" w:rsidP="00CD0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877E" w14:textId="77777777" w:rsidR="00D57D56" w:rsidRDefault="00D5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159203"/>
      <w:docPartObj>
        <w:docPartGallery w:val="Watermarks"/>
        <w:docPartUnique/>
      </w:docPartObj>
    </w:sdtPr>
    <w:sdtEndPr/>
    <w:sdtContent>
      <w:p w14:paraId="36CCDA0C" w14:textId="503E5DA8" w:rsidR="00CD0A67" w:rsidRDefault="0081281F">
        <w:pPr>
          <w:pStyle w:val="Header"/>
        </w:pPr>
        <w:r>
          <w:rPr>
            <w:noProof/>
          </w:rPr>
          <w:pict w14:anchorId="0E2C9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ED8" w14:textId="77777777" w:rsidR="00D57D56" w:rsidRDefault="00D5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56030D8"/>
    <w:multiLevelType w:val="hybridMultilevel"/>
    <w:tmpl w:val="BCBABE60"/>
    <w:lvl w:ilvl="0" w:tplc="38DCBCE8">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9"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8BC1340"/>
    <w:multiLevelType w:val="hybridMultilevel"/>
    <w:tmpl w:val="20EA3CAE"/>
    <w:lvl w:ilvl="0" w:tplc="B2DAD4F4">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795870661">
    <w:abstractNumId w:val="0"/>
  </w:num>
  <w:num w:numId="2" w16cid:durableId="1309557159">
    <w:abstractNumId w:val="5"/>
  </w:num>
  <w:num w:numId="3" w16cid:durableId="609358943">
    <w:abstractNumId w:val="2"/>
  </w:num>
  <w:num w:numId="4" w16cid:durableId="1009295">
    <w:abstractNumId w:val="1"/>
  </w:num>
  <w:num w:numId="5" w16cid:durableId="355160233">
    <w:abstractNumId w:val="4"/>
  </w:num>
  <w:num w:numId="6" w16cid:durableId="408387064">
    <w:abstractNumId w:val="9"/>
  </w:num>
  <w:num w:numId="7" w16cid:durableId="110175122">
    <w:abstractNumId w:val="3"/>
  </w:num>
  <w:num w:numId="8" w16cid:durableId="1148546863">
    <w:abstractNumId w:val="8"/>
  </w:num>
  <w:num w:numId="9" w16cid:durableId="1424689057">
    <w:abstractNumId w:val="6"/>
  </w:num>
  <w:num w:numId="10" w16cid:durableId="1340500355">
    <w:abstractNumId w:val="7"/>
  </w:num>
  <w:num w:numId="11" w16cid:durableId="381951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1DAB"/>
    <w:rsid w:val="00004E26"/>
    <w:rsid w:val="000061FB"/>
    <w:rsid w:val="00006C09"/>
    <w:rsid w:val="00013C9A"/>
    <w:rsid w:val="0001702A"/>
    <w:rsid w:val="00017983"/>
    <w:rsid w:val="00020449"/>
    <w:rsid w:val="00021435"/>
    <w:rsid w:val="00025BEF"/>
    <w:rsid w:val="000443A6"/>
    <w:rsid w:val="00044595"/>
    <w:rsid w:val="00044B57"/>
    <w:rsid w:val="00045195"/>
    <w:rsid w:val="00045983"/>
    <w:rsid w:val="00046F9A"/>
    <w:rsid w:val="00053D5F"/>
    <w:rsid w:val="00054773"/>
    <w:rsid w:val="0005592A"/>
    <w:rsid w:val="00064416"/>
    <w:rsid w:val="00070951"/>
    <w:rsid w:val="0008148E"/>
    <w:rsid w:val="000822AE"/>
    <w:rsid w:val="0008296D"/>
    <w:rsid w:val="000844EE"/>
    <w:rsid w:val="0008669C"/>
    <w:rsid w:val="00086DE8"/>
    <w:rsid w:val="00091517"/>
    <w:rsid w:val="00091A89"/>
    <w:rsid w:val="00093E86"/>
    <w:rsid w:val="00097BC4"/>
    <w:rsid w:val="000A7F7C"/>
    <w:rsid w:val="000B1E01"/>
    <w:rsid w:val="000D16FF"/>
    <w:rsid w:val="000D1AA8"/>
    <w:rsid w:val="000D29A2"/>
    <w:rsid w:val="000D7C03"/>
    <w:rsid w:val="000F12EB"/>
    <w:rsid w:val="000F519E"/>
    <w:rsid w:val="00103F80"/>
    <w:rsid w:val="00106679"/>
    <w:rsid w:val="00111FBD"/>
    <w:rsid w:val="00115573"/>
    <w:rsid w:val="00130DB6"/>
    <w:rsid w:val="00131C77"/>
    <w:rsid w:val="00132034"/>
    <w:rsid w:val="001322DD"/>
    <w:rsid w:val="00136D37"/>
    <w:rsid w:val="001406A0"/>
    <w:rsid w:val="00145098"/>
    <w:rsid w:val="001506BB"/>
    <w:rsid w:val="00152B86"/>
    <w:rsid w:val="00163EC8"/>
    <w:rsid w:val="0018099E"/>
    <w:rsid w:val="001837F7"/>
    <w:rsid w:val="00183C28"/>
    <w:rsid w:val="0018408E"/>
    <w:rsid w:val="001A1618"/>
    <w:rsid w:val="001A6E59"/>
    <w:rsid w:val="001B3491"/>
    <w:rsid w:val="001B3EC2"/>
    <w:rsid w:val="001C41C1"/>
    <w:rsid w:val="001D190B"/>
    <w:rsid w:val="001E21B0"/>
    <w:rsid w:val="00201C29"/>
    <w:rsid w:val="002042C8"/>
    <w:rsid w:val="002046AA"/>
    <w:rsid w:val="00213A3C"/>
    <w:rsid w:val="002216A3"/>
    <w:rsid w:val="00241CCC"/>
    <w:rsid w:val="00242908"/>
    <w:rsid w:val="00243D6F"/>
    <w:rsid w:val="00253403"/>
    <w:rsid w:val="002553DE"/>
    <w:rsid w:val="00264F47"/>
    <w:rsid w:val="0026788A"/>
    <w:rsid w:val="002717C6"/>
    <w:rsid w:val="00274174"/>
    <w:rsid w:val="00283CFA"/>
    <w:rsid w:val="0029107F"/>
    <w:rsid w:val="002B4BE8"/>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552C"/>
    <w:rsid w:val="003361FF"/>
    <w:rsid w:val="00355B71"/>
    <w:rsid w:val="00362553"/>
    <w:rsid w:val="00373D5E"/>
    <w:rsid w:val="003812FB"/>
    <w:rsid w:val="00386E3D"/>
    <w:rsid w:val="003927CC"/>
    <w:rsid w:val="00393921"/>
    <w:rsid w:val="00394CF8"/>
    <w:rsid w:val="00396E59"/>
    <w:rsid w:val="003B11A4"/>
    <w:rsid w:val="003B67B4"/>
    <w:rsid w:val="003C00BB"/>
    <w:rsid w:val="003D349B"/>
    <w:rsid w:val="003D5327"/>
    <w:rsid w:val="003D7893"/>
    <w:rsid w:val="003F2729"/>
    <w:rsid w:val="00404427"/>
    <w:rsid w:val="004064D9"/>
    <w:rsid w:val="00412735"/>
    <w:rsid w:val="00413C98"/>
    <w:rsid w:val="004242A8"/>
    <w:rsid w:val="004364B2"/>
    <w:rsid w:val="00444685"/>
    <w:rsid w:val="00444B85"/>
    <w:rsid w:val="00450008"/>
    <w:rsid w:val="0045090E"/>
    <w:rsid w:val="00460525"/>
    <w:rsid w:val="00461F12"/>
    <w:rsid w:val="004641C4"/>
    <w:rsid w:val="00464A5D"/>
    <w:rsid w:val="00464B3F"/>
    <w:rsid w:val="004775A3"/>
    <w:rsid w:val="00485F9C"/>
    <w:rsid w:val="00485FAC"/>
    <w:rsid w:val="00486842"/>
    <w:rsid w:val="00490459"/>
    <w:rsid w:val="00493140"/>
    <w:rsid w:val="004A128C"/>
    <w:rsid w:val="004A2E4D"/>
    <w:rsid w:val="004A49A7"/>
    <w:rsid w:val="004B40C1"/>
    <w:rsid w:val="004B64E1"/>
    <w:rsid w:val="004B7334"/>
    <w:rsid w:val="004B7ABD"/>
    <w:rsid w:val="004C1EB6"/>
    <w:rsid w:val="004C49AD"/>
    <w:rsid w:val="004C781F"/>
    <w:rsid w:val="004D5F98"/>
    <w:rsid w:val="004E2108"/>
    <w:rsid w:val="004E345E"/>
    <w:rsid w:val="004E6979"/>
    <w:rsid w:val="004F1655"/>
    <w:rsid w:val="004F48C1"/>
    <w:rsid w:val="004F6DF8"/>
    <w:rsid w:val="0050156E"/>
    <w:rsid w:val="00503D70"/>
    <w:rsid w:val="0051267C"/>
    <w:rsid w:val="00512D10"/>
    <w:rsid w:val="0052013D"/>
    <w:rsid w:val="00521E39"/>
    <w:rsid w:val="00531D4C"/>
    <w:rsid w:val="00534096"/>
    <w:rsid w:val="00542089"/>
    <w:rsid w:val="00543CA1"/>
    <w:rsid w:val="00544D11"/>
    <w:rsid w:val="00572496"/>
    <w:rsid w:val="005739A8"/>
    <w:rsid w:val="005843F0"/>
    <w:rsid w:val="00591BAC"/>
    <w:rsid w:val="005947FC"/>
    <w:rsid w:val="00597354"/>
    <w:rsid w:val="00597961"/>
    <w:rsid w:val="005C386C"/>
    <w:rsid w:val="005D5EA9"/>
    <w:rsid w:val="005E0B79"/>
    <w:rsid w:val="005E0F39"/>
    <w:rsid w:val="005E5835"/>
    <w:rsid w:val="005E5E84"/>
    <w:rsid w:val="005F19F8"/>
    <w:rsid w:val="005F3230"/>
    <w:rsid w:val="005F3854"/>
    <w:rsid w:val="005F67FA"/>
    <w:rsid w:val="00610AD8"/>
    <w:rsid w:val="006157A3"/>
    <w:rsid w:val="006229C3"/>
    <w:rsid w:val="006314DC"/>
    <w:rsid w:val="00633055"/>
    <w:rsid w:val="00637200"/>
    <w:rsid w:val="0064346F"/>
    <w:rsid w:val="0065099A"/>
    <w:rsid w:val="00656645"/>
    <w:rsid w:val="00661127"/>
    <w:rsid w:val="00674343"/>
    <w:rsid w:val="0067682B"/>
    <w:rsid w:val="00677396"/>
    <w:rsid w:val="00685923"/>
    <w:rsid w:val="006918FD"/>
    <w:rsid w:val="006A1D49"/>
    <w:rsid w:val="006A610C"/>
    <w:rsid w:val="006A68B7"/>
    <w:rsid w:val="006A7C0A"/>
    <w:rsid w:val="006C0F71"/>
    <w:rsid w:val="006C20A3"/>
    <w:rsid w:val="006C5338"/>
    <w:rsid w:val="006D5EB3"/>
    <w:rsid w:val="006D665C"/>
    <w:rsid w:val="006D738A"/>
    <w:rsid w:val="006E3DFB"/>
    <w:rsid w:val="006E570C"/>
    <w:rsid w:val="006F2D8F"/>
    <w:rsid w:val="006F4E6A"/>
    <w:rsid w:val="006F693D"/>
    <w:rsid w:val="0070102D"/>
    <w:rsid w:val="00701776"/>
    <w:rsid w:val="00703031"/>
    <w:rsid w:val="00703C9C"/>
    <w:rsid w:val="00706D6A"/>
    <w:rsid w:val="0071424F"/>
    <w:rsid w:val="00715EA5"/>
    <w:rsid w:val="00723871"/>
    <w:rsid w:val="007376BB"/>
    <w:rsid w:val="007439D0"/>
    <w:rsid w:val="00747FCF"/>
    <w:rsid w:val="007519A5"/>
    <w:rsid w:val="007527C8"/>
    <w:rsid w:val="00752E6F"/>
    <w:rsid w:val="00756D79"/>
    <w:rsid w:val="00762A8C"/>
    <w:rsid w:val="00762F85"/>
    <w:rsid w:val="00781F14"/>
    <w:rsid w:val="00783155"/>
    <w:rsid w:val="00786EC6"/>
    <w:rsid w:val="00791350"/>
    <w:rsid w:val="00791629"/>
    <w:rsid w:val="00793983"/>
    <w:rsid w:val="007954CA"/>
    <w:rsid w:val="007A23D3"/>
    <w:rsid w:val="007A46BE"/>
    <w:rsid w:val="007A79E3"/>
    <w:rsid w:val="007B214E"/>
    <w:rsid w:val="007C105E"/>
    <w:rsid w:val="007C1A1B"/>
    <w:rsid w:val="007E3866"/>
    <w:rsid w:val="007E5F13"/>
    <w:rsid w:val="00812391"/>
    <w:rsid w:val="0081281F"/>
    <w:rsid w:val="008166A7"/>
    <w:rsid w:val="00821096"/>
    <w:rsid w:val="00822F20"/>
    <w:rsid w:val="0082479D"/>
    <w:rsid w:val="00825378"/>
    <w:rsid w:val="008411BC"/>
    <w:rsid w:val="008547AC"/>
    <w:rsid w:val="00855F7E"/>
    <w:rsid w:val="00863777"/>
    <w:rsid w:val="00886137"/>
    <w:rsid w:val="008A27E4"/>
    <w:rsid w:val="008A6B10"/>
    <w:rsid w:val="008B0A4A"/>
    <w:rsid w:val="008B7DDF"/>
    <w:rsid w:val="008C7507"/>
    <w:rsid w:val="008D02E3"/>
    <w:rsid w:val="008D1920"/>
    <w:rsid w:val="008D6AB8"/>
    <w:rsid w:val="008E6855"/>
    <w:rsid w:val="009042CC"/>
    <w:rsid w:val="00916AFD"/>
    <w:rsid w:val="00920A03"/>
    <w:rsid w:val="00920F64"/>
    <w:rsid w:val="00921F00"/>
    <w:rsid w:val="009315DD"/>
    <w:rsid w:val="009339F1"/>
    <w:rsid w:val="009414A8"/>
    <w:rsid w:val="009422AE"/>
    <w:rsid w:val="00947540"/>
    <w:rsid w:val="009550DF"/>
    <w:rsid w:val="00976010"/>
    <w:rsid w:val="00986A07"/>
    <w:rsid w:val="00990AC0"/>
    <w:rsid w:val="00990D88"/>
    <w:rsid w:val="00995697"/>
    <w:rsid w:val="009A6D3D"/>
    <w:rsid w:val="009B1CEB"/>
    <w:rsid w:val="009C1994"/>
    <w:rsid w:val="009E3A47"/>
    <w:rsid w:val="00A020AA"/>
    <w:rsid w:val="00A04394"/>
    <w:rsid w:val="00A173EE"/>
    <w:rsid w:val="00A260B6"/>
    <w:rsid w:val="00A42DD4"/>
    <w:rsid w:val="00A42F86"/>
    <w:rsid w:val="00A441A1"/>
    <w:rsid w:val="00A5343C"/>
    <w:rsid w:val="00A644CF"/>
    <w:rsid w:val="00A70ECB"/>
    <w:rsid w:val="00A80E65"/>
    <w:rsid w:val="00A85851"/>
    <w:rsid w:val="00A979C4"/>
    <w:rsid w:val="00AB2598"/>
    <w:rsid w:val="00AB41F2"/>
    <w:rsid w:val="00AC4D31"/>
    <w:rsid w:val="00AC5765"/>
    <w:rsid w:val="00AC67E7"/>
    <w:rsid w:val="00AD6E5F"/>
    <w:rsid w:val="00AD7E32"/>
    <w:rsid w:val="00AF1BAD"/>
    <w:rsid w:val="00B036CC"/>
    <w:rsid w:val="00B03B71"/>
    <w:rsid w:val="00B16B2C"/>
    <w:rsid w:val="00B3052C"/>
    <w:rsid w:val="00B404F3"/>
    <w:rsid w:val="00B420D2"/>
    <w:rsid w:val="00B5216B"/>
    <w:rsid w:val="00B52EA8"/>
    <w:rsid w:val="00B63257"/>
    <w:rsid w:val="00B64598"/>
    <w:rsid w:val="00B72FC2"/>
    <w:rsid w:val="00B9391E"/>
    <w:rsid w:val="00BA13FF"/>
    <w:rsid w:val="00BA27F1"/>
    <w:rsid w:val="00BA55E4"/>
    <w:rsid w:val="00BA6D85"/>
    <w:rsid w:val="00BB241D"/>
    <w:rsid w:val="00BB45B7"/>
    <w:rsid w:val="00BC3C7B"/>
    <w:rsid w:val="00BC76D9"/>
    <w:rsid w:val="00BC7B03"/>
    <w:rsid w:val="00BD4743"/>
    <w:rsid w:val="00BD58E7"/>
    <w:rsid w:val="00BE037D"/>
    <w:rsid w:val="00BE54EA"/>
    <w:rsid w:val="00BE7E9E"/>
    <w:rsid w:val="00C035DF"/>
    <w:rsid w:val="00C23834"/>
    <w:rsid w:val="00C266D7"/>
    <w:rsid w:val="00C30DC4"/>
    <w:rsid w:val="00C35331"/>
    <w:rsid w:val="00C36C96"/>
    <w:rsid w:val="00C4169E"/>
    <w:rsid w:val="00C44F80"/>
    <w:rsid w:val="00C53CCE"/>
    <w:rsid w:val="00C6191B"/>
    <w:rsid w:val="00C635C0"/>
    <w:rsid w:val="00C63EC9"/>
    <w:rsid w:val="00C65BE6"/>
    <w:rsid w:val="00C6605D"/>
    <w:rsid w:val="00C70803"/>
    <w:rsid w:val="00C71BA4"/>
    <w:rsid w:val="00C77E3C"/>
    <w:rsid w:val="00C80A40"/>
    <w:rsid w:val="00C81D6D"/>
    <w:rsid w:val="00C865C2"/>
    <w:rsid w:val="00C87B67"/>
    <w:rsid w:val="00C9092C"/>
    <w:rsid w:val="00C91F05"/>
    <w:rsid w:val="00C974B1"/>
    <w:rsid w:val="00CA1787"/>
    <w:rsid w:val="00CA52A2"/>
    <w:rsid w:val="00CA7F12"/>
    <w:rsid w:val="00CB7A2F"/>
    <w:rsid w:val="00CC0F20"/>
    <w:rsid w:val="00CC2C2C"/>
    <w:rsid w:val="00CC4F06"/>
    <w:rsid w:val="00CC7004"/>
    <w:rsid w:val="00CD00AC"/>
    <w:rsid w:val="00CD0A67"/>
    <w:rsid w:val="00CD1B92"/>
    <w:rsid w:val="00CE155C"/>
    <w:rsid w:val="00CE1906"/>
    <w:rsid w:val="00CF0F58"/>
    <w:rsid w:val="00D03606"/>
    <w:rsid w:val="00D101D4"/>
    <w:rsid w:val="00D10274"/>
    <w:rsid w:val="00D141C7"/>
    <w:rsid w:val="00D1580D"/>
    <w:rsid w:val="00D2498B"/>
    <w:rsid w:val="00D25FE9"/>
    <w:rsid w:val="00D45DB2"/>
    <w:rsid w:val="00D52890"/>
    <w:rsid w:val="00D5735B"/>
    <w:rsid w:val="00D57D56"/>
    <w:rsid w:val="00D72A3C"/>
    <w:rsid w:val="00D737CA"/>
    <w:rsid w:val="00D84FBF"/>
    <w:rsid w:val="00D94D8A"/>
    <w:rsid w:val="00D95D9C"/>
    <w:rsid w:val="00D95F7E"/>
    <w:rsid w:val="00DA0F03"/>
    <w:rsid w:val="00DB11A3"/>
    <w:rsid w:val="00DB3A23"/>
    <w:rsid w:val="00DB488D"/>
    <w:rsid w:val="00DD43CF"/>
    <w:rsid w:val="00DE19B9"/>
    <w:rsid w:val="00DE35CC"/>
    <w:rsid w:val="00DE7589"/>
    <w:rsid w:val="00E00D13"/>
    <w:rsid w:val="00E05C39"/>
    <w:rsid w:val="00E109E4"/>
    <w:rsid w:val="00E165C6"/>
    <w:rsid w:val="00E259B5"/>
    <w:rsid w:val="00E330EB"/>
    <w:rsid w:val="00E336A1"/>
    <w:rsid w:val="00E33953"/>
    <w:rsid w:val="00E4123E"/>
    <w:rsid w:val="00E517A9"/>
    <w:rsid w:val="00E5369E"/>
    <w:rsid w:val="00E579E3"/>
    <w:rsid w:val="00E709D1"/>
    <w:rsid w:val="00E70BFF"/>
    <w:rsid w:val="00E735D7"/>
    <w:rsid w:val="00E7488D"/>
    <w:rsid w:val="00E7685E"/>
    <w:rsid w:val="00E80525"/>
    <w:rsid w:val="00E90D24"/>
    <w:rsid w:val="00EB0810"/>
    <w:rsid w:val="00EC215B"/>
    <w:rsid w:val="00ED23A2"/>
    <w:rsid w:val="00ED7BD2"/>
    <w:rsid w:val="00EF1AD0"/>
    <w:rsid w:val="00EF4840"/>
    <w:rsid w:val="00F01133"/>
    <w:rsid w:val="00F14D08"/>
    <w:rsid w:val="00F23035"/>
    <w:rsid w:val="00F25927"/>
    <w:rsid w:val="00F30322"/>
    <w:rsid w:val="00F624DC"/>
    <w:rsid w:val="00F62EFD"/>
    <w:rsid w:val="00F64A10"/>
    <w:rsid w:val="00F67FEE"/>
    <w:rsid w:val="00F813C5"/>
    <w:rsid w:val="00F860D6"/>
    <w:rsid w:val="00F8652E"/>
    <w:rsid w:val="00F92681"/>
    <w:rsid w:val="00F958CE"/>
    <w:rsid w:val="00F97887"/>
    <w:rsid w:val="00F97A14"/>
    <w:rsid w:val="00FA23F5"/>
    <w:rsid w:val="00FA24D7"/>
    <w:rsid w:val="00FB07AF"/>
    <w:rsid w:val="00FB1331"/>
    <w:rsid w:val="00FC39BD"/>
    <w:rsid w:val="00FC59BE"/>
    <w:rsid w:val="00FD3B39"/>
    <w:rsid w:val="00FD52CD"/>
    <w:rsid w:val="00FE2E2B"/>
    <w:rsid w:val="00FF419E"/>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CD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A67"/>
  </w:style>
  <w:style w:type="paragraph" w:styleId="Footer">
    <w:name w:val="footer"/>
    <w:basedOn w:val="Normal"/>
    <w:link w:val="FooterChar"/>
    <w:uiPriority w:val="99"/>
    <w:unhideWhenUsed/>
    <w:rsid w:val="00CD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A67"/>
  </w:style>
  <w:style w:type="paragraph" w:styleId="Revision">
    <w:name w:val="Revision"/>
    <w:hidden/>
    <w:uiPriority w:val="99"/>
    <w:semiHidden/>
    <w:rsid w:val="00D57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987</Words>
  <Characters>5626</Characters>
  <Application>Microsoft Office Word</Application>
  <DocSecurity>4</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Coakley, Michael</cp:lastModifiedBy>
  <cp:revision>2</cp:revision>
  <cp:lastPrinted>1900-01-01T05:00:00Z</cp:lastPrinted>
  <dcterms:created xsi:type="dcterms:W3CDTF">2023-02-03T16:53:00Z</dcterms:created>
  <dcterms:modified xsi:type="dcterms:W3CDTF">2023-02-03T16:53:00Z</dcterms:modified>
</cp:coreProperties>
</file>