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A6C1" w14:textId="77777777" w:rsidR="00CA6760" w:rsidRDefault="004C5AF1" w:rsidP="00CA6760">
      <w:pPr>
        <w:pStyle w:val="NoSpacing"/>
        <w:ind w:left="2070" w:hanging="1980"/>
        <w:jc w:val="center"/>
        <w:rPr>
          <w:rFonts w:ascii="Arial" w:hAnsi="Arial" w:cs="Arial"/>
          <w:b/>
          <w:noProof/>
          <w:sz w:val="28"/>
          <w:szCs w:val="28"/>
        </w:rPr>
      </w:pPr>
      <w:r w:rsidRPr="00D75342">
        <w:rPr>
          <w:noProof/>
        </w:rPr>
        <w:drawing>
          <wp:inline distT="0" distB="0" distL="0" distR="0" wp14:anchorId="277B9664" wp14:editId="4B45519F">
            <wp:extent cx="2114714" cy="793019"/>
            <wp:effectExtent l="0" t="0" r="0" b="0"/>
            <wp:docPr id="2" name="Picture 2" descr="C:\Users\lmick\AppData\Local\Temp\Temp1_PERC with tag - print.zip\PERC_logo_trans_high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ick\AppData\Local\Temp\Temp1_PERC with tag - print.zip\PERC_logo_trans_highr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54" cy="85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CEFFD" w14:textId="77777777" w:rsidR="0037092A" w:rsidRDefault="0037092A" w:rsidP="00CA6760">
      <w:pPr>
        <w:pStyle w:val="NoSpacing"/>
        <w:ind w:left="2070" w:hanging="1980"/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062F8765" w14:textId="77777777" w:rsidR="001C6277" w:rsidRPr="00471682" w:rsidRDefault="00276F3E" w:rsidP="001C6277">
      <w:pPr>
        <w:pStyle w:val="NoSpacing"/>
        <w:ind w:left="2070" w:hanging="198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71682">
        <w:rPr>
          <w:rFonts w:ascii="Arial" w:hAnsi="Arial" w:cs="Arial"/>
          <w:b/>
          <w:sz w:val="24"/>
          <w:szCs w:val="24"/>
          <w:lang w:val="es-ES"/>
        </w:rPr>
        <w:t>Ley del Plan de Rescate Estadounidense</w:t>
      </w:r>
    </w:p>
    <w:p w14:paraId="6869CFEE" w14:textId="77777777" w:rsidR="001C6277" w:rsidRPr="00471682" w:rsidRDefault="0037092A" w:rsidP="00276F3E">
      <w:pPr>
        <w:pStyle w:val="NoSpacing"/>
        <w:ind w:left="2070" w:hanging="1980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471682">
        <w:rPr>
          <w:rFonts w:ascii="Arial" w:hAnsi="Arial" w:cs="Arial"/>
          <w:b/>
          <w:sz w:val="36"/>
          <w:szCs w:val="36"/>
          <w:lang w:val="es-ES"/>
        </w:rPr>
        <w:t>ARPA</w:t>
      </w:r>
      <w:r w:rsidR="0003506E" w:rsidRPr="00471682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="00276F3E" w:rsidRPr="00471682">
        <w:rPr>
          <w:rFonts w:ascii="Arial" w:hAnsi="Arial" w:cs="Arial"/>
          <w:b/>
          <w:sz w:val="36"/>
          <w:szCs w:val="36"/>
          <w:lang w:val="es-ES"/>
        </w:rPr>
        <w:t>Solicitud de subvención para Pequeñas Empresas</w:t>
      </w:r>
    </w:p>
    <w:p w14:paraId="3E5ADE0A" w14:textId="77777777" w:rsidR="00721E9B" w:rsidRPr="00471682" w:rsidRDefault="00721E9B" w:rsidP="0037092A">
      <w:pPr>
        <w:pStyle w:val="NoSpacing"/>
        <w:ind w:left="2070" w:hanging="1980"/>
        <w:rPr>
          <w:rFonts w:ascii="Arial" w:hAnsi="Arial" w:cs="Arial"/>
          <w:b/>
          <w:sz w:val="32"/>
          <w:szCs w:val="32"/>
          <w:lang w:val="es-ES"/>
        </w:rPr>
      </w:pPr>
    </w:p>
    <w:p w14:paraId="3F04F3C9" w14:textId="77777777" w:rsidR="00721E9B" w:rsidRPr="00471682" w:rsidRDefault="00721E9B" w:rsidP="00721E9B">
      <w:pPr>
        <w:pStyle w:val="NoSpacing"/>
        <w:ind w:left="1440"/>
        <w:rPr>
          <w:rFonts w:ascii="Arial" w:hAnsi="Arial" w:cs="Arial"/>
          <w:sz w:val="24"/>
          <w:szCs w:val="24"/>
          <w:lang w:val="es-ES"/>
        </w:rPr>
      </w:pPr>
      <w:r w:rsidRPr="00471682">
        <w:rPr>
          <w:rFonts w:ascii="Arial" w:hAnsi="Arial" w:cs="Arial"/>
          <w:b/>
          <w:sz w:val="28"/>
          <w:szCs w:val="28"/>
          <w:lang w:val="es-ES"/>
        </w:rPr>
        <w:tab/>
      </w:r>
      <w:r w:rsidRPr="00471682">
        <w:rPr>
          <w:rFonts w:ascii="Arial" w:hAnsi="Arial" w:cs="Arial"/>
          <w:b/>
          <w:sz w:val="24"/>
          <w:szCs w:val="24"/>
          <w:lang w:val="es-ES"/>
        </w:rPr>
        <w:tab/>
      </w:r>
      <w:r w:rsidRPr="00471682">
        <w:rPr>
          <w:rFonts w:ascii="Arial" w:hAnsi="Arial" w:cs="Arial"/>
          <w:b/>
          <w:sz w:val="24"/>
          <w:szCs w:val="24"/>
          <w:lang w:val="es-ES"/>
        </w:rPr>
        <w:tab/>
      </w:r>
      <w:r w:rsidRPr="00471682">
        <w:rPr>
          <w:rFonts w:ascii="Arial" w:hAnsi="Arial" w:cs="Arial"/>
          <w:b/>
          <w:sz w:val="24"/>
          <w:szCs w:val="24"/>
          <w:lang w:val="es-ES"/>
        </w:rPr>
        <w:tab/>
      </w:r>
    </w:p>
    <w:p w14:paraId="3C092ACE" w14:textId="77777777" w:rsidR="00911AE0" w:rsidRPr="00471682" w:rsidRDefault="00276F3E" w:rsidP="004C47A6">
      <w:pPr>
        <w:widowControl w:val="0"/>
        <w:rPr>
          <w:rFonts w:ascii="Arial" w:hAnsi="Arial" w:cs="Arial"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>La</w:t>
      </w:r>
      <w:r w:rsidR="0037092A" w:rsidRPr="00471682">
        <w:rPr>
          <w:rFonts w:ascii="Arial" w:hAnsi="Arial" w:cs="Arial"/>
          <w:sz w:val="22"/>
          <w:szCs w:val="22"/>
          <w:lang w:val="es-ES"/>
          <w14:ligatures w14:val="none"/>
        </w:rPr>
        <w:t xml:space="preserve"> </w:t>
      </w: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 xml:space="preserve">Corporación de Revitalización Económica de Pittsfield </w:t>
      </w:r>
      <w:r w:rsidR="0037092A" w:rsidRPr="00471682">
        <w:rPr>
          <w:rFonts w:ascii="Arial" w:hAnsi="Arial" w:cs="Arial"/>
          <w:sz w:val="22"/>
          <w:szCs w:val="22"/>
          <w:lang w:val="es-ES"/>
          <w14:ligatures w14:val="none"/>
        </w:rPr>
        <w:t>(PERC)</w:t>
      </w:r>
      <w:r w:rsidR="005B05B6" w:rsidRPr="00471682">
        <w:rPr>
          <w:rFonts w:ascii="Arial" w:hAnsi="Arial" w:cs="Arial"/>
          <w:sz w:val="22"/>
          <w:szCs w:val="22"/>
          <w:lang w:val="es-ES"/>
          <w14:ligatures w14:val="none"/>
        </w:rPr>
        <w:t xml:space="preserve"> </w:t>
      </w: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 xml:space="preserve">es beneficiario de la subvención de la Ciudad de Pittsfield, Plan de Rescate Estadounidense </w:t>
      </w:r>
      <w:r w:rsidR="00C47D9F" w:rsidRPr="00471682">
        <w:rPr>
          <w:rFonts w:ascii="Arial" w:hAnsi="Arial" w:cs="Arial"/>
          <w:sz w:val="22"/>
          <w:szCs w:val="22"/>
          <w:lang w:val="es-ES"/>
          <w14:ligatures w14:val="none"/>
        </w:rPr>
        <w:t>- (ARPA).</w:t>
      </w:r>
      <w:r w:rsidR="0099298D" w:rsidRPr="00471682">
        <w:rPr>
          <w:rFonts w:ascii="Arial" w:hAnsi="Arial" w:cs="Arial"/>
          <w:sz w:val="22"/>
          <w:szCs w:val="22"/>
          <w:lang w:val="es-ES"/>
          <w14:ligatures w14:val="none"/>
        </w:rPr>
        <w:t xml:space="preserve"> PERC </w:t>
      </w: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 xml:space="preserve">proporcionará </w:t>
      </w:r>
      <w:proofErr w:type="gramStart"/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>éste</w:t>
      </w:r>
      <w:proofErr w:type="gramEnd"/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 xml:space="preserve"> recurso de fondos para ayudar a garantizar la salud económica de la comunidad de pequeñas empresas de Pittsfield</w:t>
      </w:r>
      <w:r w:rsidR="0099298D" w:rsidRPr="00471682">
        <w:rPr>
          <w:rFonts w:ascii="Arial" w:hAnsi="Arial" w:cs="Arial"/>
          <w:sz w:val="22"/>
          <w:szCs w:val="22"/>
          <w:lang w:val="es-ES"/>
          <w14:ligatures w14:val="none"/>
        </w:rPr>
        <w:t>.</w:t>
      </w:r>
      <w:r w:rsidR="0067377B" w:rsidRPr="00471682">
        <w:rPr>
          <w:rFonts w:ascii="Arial" w:hAnsi="Arial" w:cs="Arial"/>
          <w:sz w:val="22"/>
          <w:szCs w:val="22"/>
          <w:lang w:val="es-ES"/>
          <w14:ligatures w14:val="none"/>
        </w:rPr>
        <w:t xml:space="preserve"> </w:t>
      </w:r>
    </w:p>
    <w:p w14:paraId="46BBF0EF" w14:textId="77777777" w:rsidR="00276F3E" w:rsidRPr="00471682" w:rsidRDefault="00276F3E" w:rsidP="00276F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 w:rsidRPr="00471682">
        <w:rPr>
          <w:rFonts w:ascii="Arial" w:hAnsi="Arial" w:cs="Arial"/>
          <w:sz w:val="22"/>
          <w:szCs w:val="22"/>
          <w:lang w:val="es-ES"/>
        </w:rPr>
        <w:t>El propósito de la subvención es brindar financiamiento a las empresas ubicadas en áreas de la ciudad que se han visto afectadas negativamente por la pandemia.</w:t>
      </w:r>
      <w:r w:rsidR="0067377B" w:rsidRPr="00471682">
        <w:rPr>
          <w:rFonts w:ascii="Arial" w:hAnsi="Arial" w:cs="Arial"/>
          <w:sz w:val="22"/>
          <w:szCs w:val="22"/>
          <w:lang w:val="es-ES"/>
        </w:rPr>
        <w:t xml:space="preserve"> </w:t>
      </w:r>
      <w:r w:rsidRPr="00471682">
        <w:rPr>
          <w:rFonts w:ascii="Arial" w:hAnsi="Arial" w:cs="Arial"/>
          <w:sz w:val="22"/>
          <w:szCs w:val="22"/>
          <w:lang w:val="es-ES"/>
        </w:rPr>
        <w:t>Empresas que son vulnerables y aún necesitan recursos para ayudarlos a desarrollar resiliencia financiera</w:t>
      </w:r>
      <w:r w:rsidR="0067377B" w:rsidRPr="00471682">
        <w:rPr>
          <w:rFonts w:ascii="Arial" w:hAnsi="Arial" w:cs="Arial"/>
          <w:sz w:val="22"/>
          <w:szCs w:val="22"/>
          <w:lang w:val="es-ES"/>
        </w:rPr>
        <w:t xml:space="preserve">. </w:t>
      </w:r>
      <w:r w:rsidRPr="00471682">
        <w:rPr>
          <w:rFonts w:ascii="Arial" w:hAnsi="Arial" w:cs="Arial"/>
          <w:sz w:val="22"/>
          <w:szCs w:val="22"/>
          <w:lang w:val="es-ES"/>
        </w:rPr>
        <w:t>Los fondos de la subvención ayudarán a las pequeñas empresas de la ciudad de Pittsfield a cubrir los salarios, el alquiler, la pérdida de inventario y otros costos fijos.</w:t>
      </w:r>
    </w:p>
    <w:p w14:paraId="3316E155" w14:textId="77777777" w:rsidR="00D50B88" w:rsidRPr="00471682" w:rsidRDefault="00AC7E8F" w:rsidP="00276F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 w:rsidRPr="00471682">
        <w:rPr>
          <w:rFonts w:ascii="Arial" w:hAnsi="Arial" w:cs="Arial"/>
          <w:sz w:val="22"/>
          <w:szCs w:val="22"/>
          <w:lang w:val="es-ES"/>
        </w:rPr>
        <w:br/>
      </w:r>
      <w:r w:rsidR="00276F3E" w:rsidRPr="00471682">
        <w:rPr>
          <w:rFonts w:ascii="Arial" w:hAnsi="Arial" w:cs="Arial"/>
          <w:sz w:val="22"/>
          <w:szCs w:val="22"/>
          <w:lang w:val="es-ES"/>
        </w:rPr>
        <w:t>Se otorgarán premios de hasta $10,000 a negocios elegibles</w:t>
      </w:r>
      <w:r w:rsidR="0099298D" w:rsidRPr="00471682">
        <w:rPr>
          <w:rFonts w:ascii="Arial" w:hAnsi="Arial" w:cs="Arial"/>
          <w:sz w:val="22"/>
          <w:szCs w:val="22"/>
          <w:lang w:val="es-ES"/>
        </w:rPr>
        <w:t>.</w:t>
      </w:r>
    </w:p>
    <w:p w14:paraId="0FCF51EC" w14:textId="77777777" w:rsidR="00EE2DF3" w:rsidRPr="00471682" w:rsidRDefault="00276F3E" w:rsidP="00276F3E">
      <w:pPr>
        <w:pStyle w:val="NoSpacing"/>
        <w:jc w:val="center"/>
        <w:rPr>
          <w:rFonts w:ascii="Arial" w:hAnsi="Arial" w:cs="Arial"/>
          <w:lang w:val="es-ES"/>
        </w:rPr>
      </w:pPr>
      <w:r w:rsidRPr="00471682">
        <w:rPr>
          <w:rFonts w:ascii="Arial" w:hAnsi="Arial" w:cs="Arial"/>
          <w:lang w:val="es-ES"/>
        </w:rPr>
        <w:t>Los fondos están disponibles por orden de llegada, al aplicante elegible, con una solicitud completa, sujeto a la disponibilidad de fondos</w:t>
      </w:r>
      <w:r w:rsidR="00D50B88" w:rsidRPr="00471682">
        <w:rPr>
          <w:rFonts w:ascii="Arial" w:hAnsi="Arial" w:cs="Arial"/>
          <w:lang w:val="es-ES"/>
        </w:rPr>
        <w:t>.</w:t>
      </w:r>
    </w:p>
    <w:p w14:paraId="1F868E9F" w14:textId="77777777" w:rsidR="00EE2DF3" w:rsidRPr="00471682" w:rsidRDefault="00EE2DF3" w:rsidP="00EE2DF3">
      <w:pPr>
        <w:pStyle w:val="NoSpacing"/>
        <w:jc w:val="center"/>
        <w:rPr>
          <w:rFonts w:ascii="Arial" w:hAnsi="Arial" w:cs="Arial"/>
          <w:lang w:val="es-ES"/>
        </w:rPr>
      </w:pPr>
    </w:p>
    <w:p w14:paraId="081A32F8" w14:textId="77777777" w:rsidR="001C6277" w:rsidRPr="00EE2DF3" w:rsidRDefault="00647EBB" w:rsidP="00647EBB">
      <w:pPr>
        <w:pStyle w:val="NoSpacing"/>
        <w:jc w:val="center"/>
        <w:rPr>
          <w:rFonts w:ascii="Arial" w:hAnsi="Arial" w:cs="Arial"/>
        </w:rPr>
      </w:pPr>
      <w:r w:rsidRPr="00471682">
        <w:rPr>
          <w:rFonts w:ascii="Arial" w:hAnsi="Arial" w:cs="Arial"/>
          <w:lang w:val="es-ES"/>
        </w:rPr>
        <w:t xml:space="preserve">Se dará preferencia a las pequeñas empresas propiedad de personas de ingresos bajos a moderados, mujeres, minorías, inmigrantes, hablantes no nativos de inglés, veteranos militares de EE. </w:t>
      </w:r>
      <w:r w:rsidRPr="00647EBB">
        <w:rPr>
          <w:rFonts w:ascii="Arial" w:hAnsi="Arial" w:cs="Arial"/>
        </w:rPr>
        <w:t>UU,</w:t>
      </w:r>
      <w:r>
        <w:rPr>
          <w:rFonts w:ascii="Arial" w:hAnsi="Arial" w:cs="Arial"/>
        </w:rPr>
        <w:t xml:space="preserve"> </w:t>
      </w:r>
      <w:r w:rsidRPr="00647EBB">
        <w:rPr>
          <w:rFonts w:ascii="Arial" w:hAnsi="Arial" w:cs="Arial"/>
        </w:rPr>
        <w:t xml:space="preserve">personas </w:t>
      </w:r>
      <w:proofErr w:type="spellStart"/>
      <w:r w:rsidRPr="00647EBB">
        <w:rPr>
          <w:rFonts w:ascii="Arial" w:hAnsi="Arial" w:cs="Arial"/>
        </w:rPr>
        <w:t>discapacitadas</w:t>
      </w:r>
      <w:proofErr w:type="spellEnd"/>
      <w:r w:rsidRPr="00647EBB">
        <w:rPr>
          <w:rFonts w:ascii="Arial" w:hAnsi="Arial" w:cs="Arial"/>
        </w:rPr>
        <w:t xml:space="preserve">, </w:t>
      </w:r>
      <w:proofErr w:type="spellStart"/>
      <w:r w:rsidRPr="00647EBB">
        <w:rPr>
          <w:rFonts w:ascii="Arial" w:hAnsi="Arial" w:cs="Arial"/>
        </w:rPr>
        <w:t>miembros</w:t>
      </w:r>
      <w:proofErr w:type="spellEnd"/>
      <w:r w:rsidRPr="00647EBB">
        <w:rPr>
          <w:rFonts w:ascii="Arial" w:hAnsi="Arial" w:cs="Arial"/>
        </w:rPr>
        <w:t xml:space="preserve"> de la </w:t>
      </w:r>
      <w:proofErr w:type="spellStart"/>
      <w:r w:rsidRPr="00647EBB">
        <w:rPr>
          <w:rFonts w:ascii="Arial" w:hAnsi="Arial" w:cs="Arial"/>
        </w:rPr>
        <w:t>comunidad</w:t>
      </w:r>
      <w:proofErr w:type="spellEnd"/>
      <w:r w:rsidRPr="00647EBB">
        <w:rPr>
          <w:rFonts w:ascii="Arial" w:hAnsi="Arial" w:cs="Arial"/>
        </w:rPr>
        <w:t xml:space="preserve"> LGBTQ+</w:t>
      </w:r>
    </w:p>
    <w:p w14:paraId="70221953" w14:textId="77777777" w:rsidR="00EE2DF3" w:rsidRDefault="00EE2DF3" w:rsidP="00C86D8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  <w14:ligatures w14:val="none"/>
        </w:rPr>
      </w:pPr>
    </w:p>
    <w:p w14:paraId="67327F0F" w14:textId="77777777" w:rsidR="00EE2DF3" w:rsidRDefault="00EE2DF3" w:rsidP="00C86D8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  <w14:ligatures w14:val="none"/>
        </w:rPr>
      </w:pPr>
    </w:p>
    <w:p w14:paraId="174150AC" w14:textId="77777777" w:rsidR="00CA6760" w:rsidRPr="00471682" w:rsidRDefault="00647EBB" w:rsidP="00C86D8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  <w:lang w:val="es-ES"/>
          <w14:ligatures w14:val="none"/>
        </w:rPr>
      </w:pPr>
      <w:r w:rsidRPr="00471682">
        <w:rPr>
          <w:rFonts w:ascii="Arial" w:hAnsi="Arial" w:cs="Arial"/>
          <w:b/>
          <w:sz w:val="22"/>
          <w:szCs w:val="22"/>
          <w:u w:val="single"/>
          <w:lang w:val="es-ES"/>
          <w14:ligatures w14:val="none"/>
        </w:rPr>
        <w:t>REQUISITOS DE ELEGIBILIDAD</w:t>
      </w:r>
      <w:r w:rsidR="00224809" w:rsidRPr="00471682">
        <w:rPr>
          <w:rFonts w:ascii="Arial" w:hAnsi="Arial" w:cs="Arial"/>
          <w:b/>
          <w:sz w:val="22"/>
          <w:szCs w:val="22"/>
          <w:u w:val="single"/>
          <w:lang w:val="es-ES"/>
          <w14:ligatures w14:val="none"/>
        </w:rPr>
        <w:t>:</w:t>
      </w:r>
    </w:p>
    <w:p w14:paraId="3FC09161" w14:textId="77777777" w:rsidR="00224809" w:rsidRPr="00471682" w:rsidRDefault="00647EBB" w:rsidP="00721E9B">
      <w:pPr>
        <w:widowControl w:val="0"/>
        <w:rPr>
          <w:rFonts w:ascii="Arial" w:hAnsi="Arial" w:cs="Arial"/>
          <w:b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b/>
          <w:sz w:val="22"/>
          <w:szCs w:val="22"/>
          <w:lang w:val="es-ES"/>
          <w14:ligatures w14:val="none"/>
        </w:rPr>
        <w:t>Esta subvención tiene requisitos específicos de elegibilidad</w:t>
      </w:r>
      <w:r w:rsidR="00224809" w:rsidRPr="00471682">
        <w:rPr>
          <w:rFonts w:ascii="Arial" w:hAnsi="Arial" w:cs="Arial"/>
          <w:b/>
          <w:sz w:val="22"/>
          <w:szCs w:val="22"/>
          <w:lang w:val="es-ES"/>
          <w14:ligatures w14:val="none"/>
        </w:rPr>
        <w:t>:</w:t>
      </w:r>
    </w:p>
    <w:p w14:paraId="5996073C" w14:textId="77777777" w:rsidR="00721E9B" w:rsidRPr="00471682" w:rsidRDefault="00647EBB" w:rsidP="00647EBB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>El negocio debe estar ubicado en Pittsfield</w:t>
      </w:r>
    </w:p>
    <w:p w14:paraId="6BA07032" w14:textId="77777777" w:rsidR="00721E9B" w:rsidRPr="00471682" w:rsidRDefault="00647EBB" w:rsidP="00647EBB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>El negocio debe tener fines de lucro y estar en funcionamiento desde enero de 2021</w:t>
      </w:r>
      <w:r w:rsidR="0003506E" w:rsidRPr="00471682">
        <w:rPr>
          <w:rFonts w:ascii="Arial" w:hAnsi="Arial" w:cs="Arial"/>
          <w:sz w:val="22"/>
          <w:szCs w:val="22"/>
          <w:lang w:val="es-ES"/>
          <w14:ligatures w14:val="none"/>
        </w:rPr>
        <w:t>.</w:t>
      </w:r>
    </w:p>
    <w:p w14:paraId="04FD217C" w14:textId="77777777" w:rsidR="00721E9B" w:rsidRPr="00471682" w:rsidRDefault="00647EBB" w:rsidP="00647EBB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>El negocio debe poder documentar una pérdida de ingresos brutos debido a la pandemia</w:t>
      </w:r>
    </w:p>
    <w:p w14:paraId="7DFA3423" w14:textId="77777777" w:rsidR="004D487B" w:rsidRPr="00471682" w:rsidRDefault="00647EBB" w:rsidP="00647EBB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>El negocio debe estar en buenos términos con el estado y la ciudad</w:t>
      </w:r>
      <w:r w:rsidR="004D487B" w:rsidRPr="00471682">
        <w:rPr>
          <w:rFonts w:ascii="Arial" w:hAnsi="Arial" w:cs="Arial"/>
          <w:sz w:val="22"/>
          <w:szCs w:val="22"/>
          <w:lang w:val="es-ES"/>
          <w14:ligatures w14:val="none"/>
        </w:rPr>
        <w:t>:</w:t>
      </w:r>
    </w:p>
    <w:p w14:paraId="02AF155C" w14:textId="77777777" w:rsidR="004D487B" w:rsidRPr="00471682" w:rsidRDefault="00647EBB" w:rsidP="00647EBB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>Estar al día con todos los impuestos locales</w:t>
      </w:r>
    </w:p>
    <w:p w14:paraId="11D31A9B" w14:textId="77777777" w:rsidR="00647EBB" w:rsidRPr="00471682" w:rsidRDefault="00647EBB" w:rsidP="00647EBB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>Tener licencias estatales válidas y permisos locales</w:t>
      </w:r>
    </w:p>
    <w:p w14:paraId="6AB057EB" w14:textId="77777777" w:rsidR="004D487B" w:rsidRPr="00471682" w:rsidRDefault="00647EBB" w:rsidP="00647EBB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>No tener juicios legales o ligaduras que involucren al estado o la ciudad</w:t>
      </w:r>
    </w:p>
    <w:p w14:paraId="0A29B847" w14:textId="77777777" w:rsidR="00C86D82" w:rsidRPr="00471682" w:rsidRDefault="00647EBB" w:rsidP="00647EBB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>No tener estado de incumplimiento no resuelto por asistencia previa</w:t>
      </w:r>
    </w:p>
    <w:p w14:paraId="7D8F3077" w14:textId="77777777" w:rsidR="00EE2DF3" w:rsidRPr="00471682" w:rsidRDefault="00EE2DF3" w:rsidP="00C86D8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  <w:lang w:val="es-ES"/>
          <w14:ligatures w14:val="none"/>
        </w:rPr>
      </w:pPr>
    </w:p>
    <w:p w14:paraId="794339AA" w14:textId="77777777" w:rsidR="00DB6644" w:rsidRPr="00471682" w:rsidRDefault="00DB6644" w:rsidP="00C86D8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  <w:lang w:val="es-ES"/>
          <w14:ligatures w14:val="none"/>
        </w:rPr>
      </w:pPr>
    </w:p>
    <w:p w14:paraId="23083974" w14:textId="77777777" w:rsidR="00721E9B" w:rsidRPr="00471682" w:rsidRDefault="00E23805" w:rsidP="00C86D82">
      <w:pPr>
        <w:widowControl w:val="0"/>
        <w:jc w:val="center"/>
        <w:rPr>
          <w:rFonts w:ascii="Arial" w:hAnsi="Arial" w:cs="Arial"/>
          <w:b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b/>
          <w:sz w:val="22"/>
          <w:szCs w:val="22"/>
          <w:u w:val="single"/>
          <w:lang w:val="es-ES"/>
          <w14:ligatures w14:val="none"/>
        </w:rPr>
        <w:lastRenderedPageBreak/>
        <w:t>USOS ELEGIBLES DE LA SUBVENCIÓN</w:t>
      </w:r>
      <w:r w:rsidR="00721E9B" w:rsidRPr="00471682">
        <w:rPr>
          <w:rFonts w:ascii="Arial" w:hAnsi="Arial" w:cs="Arial"/>
          <w:b/>
          <w:sz w:val="22"/>
          <w:szCs w:val="22"/>
          <w:lang w:val="es-ES"/>
          <w14:ligatures w14:val="none"/>
        </w:rPr>
        <w:t>:</w:t>
      </w:r>
    </w:p>
    <w:p w14:paraId="0D90D303" w14:textId="77777777" w:rsidR="004D487B" w:rsidRPr="00471682" w:rsidRDefault="00A97494" w:rsidP="00721E9B">
      <w:pPr>
        <w:widowControl w:val="0"/>
        <w:rPr>
          <w:rFonts w:ascii="Arial" w:hAnsi="Arial" w:cs="Arial"/>
          <w:b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b/>
          <w:sz w:val="22"/>
          <w:szCs w:val="22"/>
          <w:lang w:val="es-ES"/>
          <w14:ligatures w14:val="none"/>
        </w:rPr>
        <w:t xml:space="preserve">    </w:t>
      </w:r>
      <w:r w:rsidR="00E23805" w:rsidRPr="00471682">
        <w:rPr>
          <w:rFonts w:ascii="Arial" w:hAnsi="Arial" w:cs="Arial"/>
          <w:b/>
          <w:sz w:val="22"/>
          <w:szCs w:val="22"/>
          <w:lang w:val="es-ES"/>
          <w14:ligatures w14:val="none"/>
        </w:rPr>
        <w:t>Los siguientes usos son elegibles</w:t>
      </w:r>
      <w:r w:rsidRPr="00471682">
        <w:rPr>
          <w:rFonts w:ascii="Arial" w:hAnsi="Arial" w:cs="Arial"/>
          <w:b/>
          <w:sz w:val="22"/>
          <w:szCs w:val="22"/>
          <w:lang w:val="es-ES"/>
          <w14:ligatures w14:val="none"/>
        </w:rPr>
        <w:t>:</w:t>
      </w:r>
    </w:p>
    <w:p w14:paraId="07FBD297" w14:textId="77777777" w:rsidR="00E23805" w:rsidRDefault="00E23805" w:rsidP="00E23805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14:ligatures w14:val="none"/>
        </w:rPr>
      </w:pPr>
      <w:proofErr w:type="spellStart"/>
      <w:r w:rsidRPr="00E23805">
        <w:rPr>
          <w:rFonts w:ascii="Arial" w:hAnsi="Arial" w:cs="Arial"/>
          <w:sz w:val="22"/>
          <w:szCs w:val="22"/>
          <w14:ligatures w14:val="none"/>
        </w:rPr>
        <w:t>Nómina</w:t>
      </w:r>
      <w:proofErr w:type="spellEnd"/>
      <w:r w:rsidRPr="00E23805"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14:paraId="62CA9CAE" w14:textId="77777777" w:rsidR="00A97494" w:rsidRPr="00BF36CC" w:rsidRDefault="00E23805" w:rsidP="00E23805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14:ligatures w14:val="none"/>
        </w:rPr>
      </w:pPr>
      <w:proofErr w:type="spellStart"/>
      <w:r>
        <w:rPr>
          <w:rFonts w:ascii="Arial" w:hAnsi="Arial" w:cs="Arial"/>
          <w:sz w:val="22"/>
          <w:szCs w:val="22"/>
          <w14:ligatures w14:val="none"/>
        </w:rPr>
        <w:t>Alquiler</w:t>
      </w:r>
      <w:proofErr w:type="spellEnd"/>
      <w:r>
        <w:rPr>
          <w:rFonts w:ascii="Arial" w:hAnsi="Arial" w:cs="Arial"/>
          <w:sz w:val="22"/>
          <w:szCs w:val="22"/>
          <w14:ligatures w14:val="non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14:ligatures w14:val="none"/>
        </w:rPr>
        <w:t>hipoteca</w:t>
      </w:r>
      <w:proofErr w:type="spellEnd"/>
    </w:p>
    <w:p w14:paraId="11E9B766" w14:textId="77777777" w:rsidR="00EC35DF" w:rsidRPr="00BF36CC" w:rsidRDefault="00E23805" w:rsidP="00A97494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14:ligatures w14:val="none"/>
        </w:rPr>
      </w:pPr>
      <w:proofErr w:type="spellStart"/>
      <w:r>
        <w:rPr>
          <w:rFonts w:ascii="Arial" w:hAnsi="Arial" w:cs="Arial"/>
          <w:sz w:val="22"/>
          <w:szCs w:val="22"/>
          <w14:ligatures w14:val="none"/>
        </w:rPr>
        <w:t>Utilidades</w:t>
      </w:r>
      <w:proofErr w:type="spellEnd"/>
    </w:p>
    <w:p w14:paraId="4E2D8504" w14:textId="77777777" w:rsidR="00705D76" w:rsidRPr="003B7EC1" w:rsidRDefault="00A97494" w:rsidP="003B7EC1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14:ligatures w14:val="none"/>
        </w:rPr>
      </w:pPr>
      <w:proofErr w:type="spellStart"/>
      <w:r>
        <w:rPr>
          <w:rFonts w:ascii="Arial" w:hAnsi="Arial" w:cs="Arial"/>
          <w:sz w:val="22"/>
          <w:szCs w:val="22"/>
          <w14:ligatures w14:val="none"/>
        </w:rPr>
        <w:t>I</w:t>
      </w:r>
      <w:r w:rsidR="00705D76">
        <w:rPr>
          <w:rFonts w:ascii="Arial" w:hAnsi="Arial" w:cs="Arial"/>
          <w:sz w:val="22"/>
          <w:szCs w:val="22"/>
          <w14:ligatures w14:val="none"/>
        </w:rPr>
        <w:t>nven</w:t>
      </w:r>
      <w:r w:rsidR="00E23805">
        <w:rPr>
          <w:rFonts w:ascii="Arial" w:hAnsi="Arial" w:cs="Arial"/>
          <w:sz w:val="22"/>
          <w:szCs w:val="22"/>
          <w14:ligatures w14:val="none"/>
        </w:rPr>
        <w:t>tario</w:t>
      </w:r>
      <w:proofErr w:type="spellEnd"/>
      <w:r w:rsidR="003B7EC1">
        <w:rPr>
          <w:rFonts w:ascii="Arial" w:hAnsi="Arial" w:cs="Arial"/>
          <w:sz w:val="22"/>
          <w:szCs w:val="22"/>
          <w14:ligatures w14:val="none"/>
        </w:rPr>
        <w:t xml:space="preserve">, </w:t>
      </w:r>
      <w:proofErr w:type="spellStart"/>
      <w:r w:rsidRPr="003B7EC1">
        <w:rPr>
          <w:rFonts w:ascii="Arial" w:hAnsi="Arial" w:cs="Arial"/>
          <w:sz w:val="22"/>
          <w:szCs w:val="22"/>
          <w14:ligatures w14:val="none"/>
        </w:rPr>
        <w:t>Material</w:t>
      </w:r>
      <w:r w:rsidR="00E23805">
        <w:rPr>
          <w:rFonts w:ascii="Arial" w:hAnsi="Arial" w:cs="Arial"/>
          <w:sz w:val="22"/>
          <w:szCs w:val="22"/>
          <w14:ligatures w14:val="none"/>
        </w:rPr>
        <w:t>e</w:t>
      </w:r>
      <w:r w:rsidRPr="003B7EC1">
        <w:rPr>
          <w:rFonts w:ascii="Arial" w:hAnsi="Arial" w:cs="Arial"/>
          <w:sz w:val="22"/>
          <w:szCs w:val="22"/>
          <w14:ligatures w14:val="none"/>
        </w:rPr>
        <w:t>s</w:t>
      </w:r>
      <w:proofErr w:type="spellEnd"/>
      <w:r w:rsidRPr="003B7EC1">
        <w:rPr>
          <w:rFonts w:ascii="Arial" w:hAnsi="Arial" w:cs="Arial"/>
          <w:sz w:val="22"/>
          <w:szCs w:val="22"/>
          <w14:ligatures w14:val="none"/>
        </w:rPr>
        <w:t xml:space="preserve"> o </w:t>
      </w:r>
      <w:proofErr w:type="spellStart"/>
      <w:r w:rsidR="00E23805">
        <w:rPr>
          <w:rFonts w:ascii="Arial" w:hAnsi="Arial" w:cs="Arial"/>
          <w:sz w:val="22"/>
          <w:szCs w:val="22"/>
          <w14:ligatures w14:val="none"/>
        </w:rPr>
        <w:t>Suministros</w:t>
      </w:r>
      <w:proofErr w:type="spellEnd"/>
    </w:p>
    <w:p w14:paraId="4354D6CD" w14:textId="77777777" w:rsidR="00A97494" w:rsidRPr="00471682" w:rsidRDefault="00E23805" w:rsidP="00E23805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>Costos comerciales relacionados con los suministros de Covid-19</w:t>
      </w:r>
    </w:p>
    <w:p w14:paraId="28C142FA" w14:textId="77777777" w:rsidR="00721E9B" w:rsidRPr="00471682" w:rsidRDefault="00E23805" w:rsidP="00F047FB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:highlight w:val="lightGray"/>
          <w:lang w:val="es-ES"/>
          <w14:ligatures w14:val="none"/>
        </w:rPr>
      </w:pP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>Servicios de asistencia técnica que abordan la reorganización empresarial, la contabilidad, la teneduría de libros y/o las actividades relacionadas con el marketing, incluidas las mejoras del sitio web.</w:t>
      </w:r>
    </w:p>
    <w:p w14:paraId="193335C2" w14:textId="77777777" w:rsidR="00EE2DF3" w:rsidRPr="00471682" w:rsidRDefault="00EE2DF3" w:rsidP="002C6461">
      <w:pPr>
        <w:pStyle w:val="ListParagraph"/>
        <w:widowControl w:val="0"/>
        <w:ind w:left="360"/>
        <w:rPr>
          <w:rFonts w:ascii="Arial" w:hAnsi="Arial" w:cs="Arial"/>
          <w:sz w:val="22"/>
          <w:szCs w:val="22"/>
          <w:highlight w:val="lightGray"/>
          <w:lang w:val="es-ES"/>
          <w14:ligatures w14:val="none"/>
        </w:rPr>
      </w:pPr>
    </w:p>
    <w:p w14:paraId="5CA20B26" w14:textId="77777777" w:rsidR="00721E9B" w:rsidRPr="00F753BB" w:rsidRDefault="00B03AD7" w:rsidP="00C86D8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  <w14:ligatures w14:val="none"/>
        </w:rPr>
      </w:pPr>
      <w:r w:rsidRPr="00B03AD7">
        <w:rPr>
          <w:rFonts w:ascii="Arial" w:hAnsi="Arial" w:cs="Arial"/>
          <w:b/>
          <w:sz w:val="22"/>
          <w:szCs w:val="22"/>
          <w:u w:val="single"/>
          <w14:ligatures w14:val="none"/>
        </w:rPr>
        <w:t>PROCEDIMIENTO DE SOLICITUD</w:t>
      </w:r>
      <w:r w:rsidR="00721E9B" w:rsidRPr="00F753BB">
        <w:rPr>
          <w:rFonts w:ascii="Arial" w:hAnsi="Arial" w:cs="Arial"/>
          <w:b/>
          <w:sz w:val="22"/>
          <w:szCs w:val="22"/>
          <w:u w:val="single"/>
          <w14:ligatures w14:val="none"/>
        </w:rPr>
        <w:t>:</w:t>
      </w:r>
    </w:p>
    <w:p w14:paraId="4F928912" w14:textId="77777777" w:rsidR="006B5F19" w:rsidRPr="00471682" w:rsidRDefault="00B03AD7" w:rsidP="00396289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b/>
          <w:sz w:val="22"/>
          <w:szCs w:val="22"/>
          <w:lang w:val="es-ES"/>
          <w14:ligatures w14:val="none"/>
        </w:rPr>
        <w:t>Complete y envíe la solicitud por correo electrónico a</w:t>
      </w:r>
    </w:p>
    <w:p w14:paraId="43A15054" w14:textId="77777777" w:rsidR="00396289" w:rsidRDefault="00B03AD7" w:rsidP="006B5F19">
      <w:pPr>
        <w:pStyle w:val="ListParagraph"/>
        <w:widowControl w:val="0"/>
        <w:ind w:left="900"/>
        <w:rPr>
          <w:rFonts w:ascii="Arial" w:hAnsi="Arial" w:cs="Arial"/>
          <w:b/>
          <w:sz w:val="22"/>
          <w:szCs w:val="22"/>
          <w14:ligatures w14:val="none"/>
        </w:rPr>
      </w:pPr>
      <w:r w:rsidRPr="00471682">
        <w:rPr>
          <w:rFonts w:ascii="Arial" w:hAnsi="Arial" w:cs="Arial"/>
          <w:b/>
          <w:sz w:val="22"/>
          <w:szCs w:val="22"/>
          <w:lang w:val="es-ES"/>
          <w14:ligatures w14:val="none"/>
        </w:rPr>
        <w:t xml:space="preserve"> </w:t>
      </w:r>
      <w:r w:rsidR="00471682">
        <w:fldChar w:fldCharType="begin"/>
      </w:r>
      <w:r w:rsidR="00471682">
        <w:instrText>HYPERLINK "mailto:PERC-ARPAgrant@cityofpittsfield.org"</w:instrText>
      </w:r>
      <w:r w:rsidR="00471682">
        <w:fldChar w:fldCharType="separate"/>
      </w:r>
      <w:r w:rsidR="006B5F19" w:rsidRPr="00E12909">
        <w:rPr>
          <w:rStyle w:val="Hyperlink"/>
          <w:rFonts w:ascii="Arial" w:hAnsi="Arial" w:cs="Arial"/>
          <w:b/>
          <w:sz w:val="22"/>
          <w:szCs w:val="22"/>
          <w14:ligatures w14:val="none"/>
        </w:rPr>
        <w:t>PERC-ARPAgrant@cityofpittsfield.org</w:t>
      </w:r>
      <w:r w:rsidR="00471682">
        <w:rPr>
          <w:rStyle w:val="Hyperlink"/>
          <w:rFonts w:ascii="Arial" w:hAnsi="Arial" w:cs="Arial"/>
          <w:b/>
          <w:sz w:val="22"/>
          <w:szCs w:val="22"/>
          <w14:ligatures w14:val="none"/>
        </w:rPr>
        <w:fldChar w:fldCharType="end"/>
      </w:r>
    </w:p>
    <w:p w14:paraId="1E9389B9" w14:textId="77777777" w:rsidR="00B03AD7" w:rsidRPr="00471682" w:rsidRDefault="00B03AD7" w:rsidP="00B03AD7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es-ES"/>
          <w14:ligatures w14:val="none"/>
        </w:rPr>
      </w:pPr>
      <w:r w:rsidRPr="00B03AD7">
        <w:rPr>
          <w:rFonts w:ascii="Arial" w:hAnsi="Arial" w:cs="Arial"/>
          <w:b/>
          <w:sz w:val="22"/>
          <w:szCs w:val="22"/>
          <w:lang w:val="es-ES"/>
          <w14:ligatures w14:val="none"/>
        </w:rPr>
        <w:t>El propietario de la empresa debe proporcionar Prueba de pérdida: Balance comercial, P&amp;L para 2021 y 2022 o documentación relevante</w:t>
      </w:r>
      <w:r>
        <w:rPr>
          <w:rFonts w:ascii="Arial" w:hAnsi="Arial" w:cs="Arial"/>
          <w:b/>
          <w:sz w:val="22"/>
          <w:szCs w:val="22"/>
          <w:lang w:val="es-ES"/>
          <w14:ligatures w14:val="none"/>
        </w:rPr>
        <w:t>.</w:t>
      </w:r>
    </w:p>
    <w:p w14:paraId="1D174491" w14:textId="77777777" w:rsidR="00396289" w:rsidRPr="00471682" w:rsidRDefault="00B03AD7" w:rsidP="00B03AD7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b/>
          <w:sz w:val="22"/>
          <w:szCs w:val="22"/>
          <w:lang w:val="es-ES"/>
          <w14:ligatures w14:val="none"/>
        </w:rPr>
        <w:t>Proporcione una lista de gastos comerciales elegibles en su solicitud</w:t>
      </w:r>
    </w:p>
    <w:p w14:paraId="20AE37A8" w14:textId="77777777" w:rsidR="00396289" w:rsidRPr="00471682" w:rsidRDefault="00396289" w:rsidP="002A0D86">
      <w:pPr>
        <w:pStyle w:val="ListParagraph"/>
        <w:widowControl w:val="0"/>
        <w:ind w:left="360"/>
        <w:rPr>
          <w:rFonts w:ascii="Arial" w:hAnsi="Arial" w:cs="Arial"/>
          <w:b/>
          <w:sz w:val="22"/>
          <w:szCs w:val="22"/>
          <w:lang w:val="es-ES"/>
          <w14:ligatures w14:val="none"/>
        </w:rPr>
      </w:pPr>
    </w:p>
    <w:p w14:paraId="5699FEB9" w14:textId="77777777" w:rsidR="00330172" w:rsidRPr="00471682" w:rsidRDefault="00B03AD7" w:rsidP="00D50B88">
      <w:pPr>
        <w:pStyle w:val="ListParagraph"/>
        <w:widowControl w:val="0"/>
        <w:ind w:left="420"/>
        <w:rPr>
          <w:rFonts w:ascii="Arial" w:hAnsi="Arial" w:cs="Arial"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>La Corporación de Revitalización Económica de Pittsfield administrará el programa al aceptar solicitudes, determinar la elegibilidad, revisar y aprobar las solicitudes.</w:t>
      </w:r>
    </w:p>
    <w:p w14:paraId="6CCDDF1D" w14:textId="77777777" w:rsidR="00BF36CC" w:rsidRPr="00471682" w:rsidRDefault="00BF36CC" w:rsidP="00BF36CC">
      <w:pPr>
        <w:pStyle w:val="ListParagraph"/>
        <w:widowControl w:val="0"/>
        <w:ind w:left="420"/>
        <w:rPr>
          <w:rFonts w:ascii="Arial" w:hAnsi="Arial" w:cs="Arial"/>
          <w:sz w:val="22"/>
          <w:szCs w:val="22"/>
          <w:lang w:val="es-ES"/>
          <w14:ligatures w14:val="none"/>
        </w:rPr>
      </w:pPr>
    </w:p>
    <w:p w14:paraId="30F5488F" w14:textId="77777777" w:rsidR="002A0D86" w:rsidRPr="00471682" w:rsidRDefault="002A0D86" w:rsidP="00721E9B">
      <w:pPr>
        <w:pStyle w:val="ListParagraph"/>
        <w:widowControl w:val="0"/>
        <w:ind w:left="420"/>
        <w:rPr>
          <w:rFonts w:ascii="Arial" w:hAnsi="Arial" w:cs="Arial"/>
          <w:sz w:val="22"/>
          <w:szCs w:val="22"/>
          <w:lang w:val="es-ES"/>
          <w14:ligatures w14:val="none"/>
        </w:rPr>
      </w:pPr>
    </w:p>
    <w:p w14:paraId="4CED5484" w14:textId="77777777" w:rsidR="00721E9B" w:rsidRPr="00471682" w:rsidRDefault="00B03AD7" w:rsidP="00721E9B">
      <w:pPr>
        <w:widowControl w:val="0"/>
        <w:rPr>
          <w:rFonts w:ascii="Arial" w:hAnsi="Arial" w:cs="Arial"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b/>
          <w:sz w:val="22"/>
          <w:szCs w:val="22"/>
          <w:lang w:val="es-ES"/>
          <w14:ligatures w14:val="none"/>
        </w:rPr>
        <w:t>Estos fondos no pueden utilizarse para los siguiente</w:t>
      </w:r>
      <w:r w:rsidR="008C62D3" w:rsidRPr="00471682">
        <w:rPr>
          <w:rFonts w:ascii="Arial" w:hAnsi="Arial" w:cs="Arial"/>
          <w:b/>
          <w:sz w:val="22"/>
          <w:szCs w:val="22"/>
          <w:lang w:val="es-ES"/>
          <w14:ligatures w14:val="none"/>
        </w:rPr>
        <w:t>:</w:t>
      </w:r>
    </w:p>
    <w:p w14:paraId="47D01921" w14:textId="77777777" w:rsidR="002172AC" w:rsidRPr="00A368D5" w:rsidRDefault="008061EB" w:rsidP="008061EB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14:ligatures w14:val="none"/>
        </w:rPr>
      </w:pPr>
      <w:proofErr w:type="spellStart"/>
      <w:r w:rsidRPr="008061EB">
        <w:rPr>
          <w:rFonts w:ascii="Arial" w:hAnsi="Arial" w:cs="Arial"/>
          <w:sz w:val="22"/>
          <w:szCs w:val="22"/>
          <w14:ligatures w14:val="none"/>
        </w:rPr>
        <w:t>Promoción</w:t>
      </w:r>
      <w:proofErr w:type="spellEnd"/>
      <w:r w:rsidRPr="008061EB">
        <w:rPr>
          <w:rFonts w:ascii="Arial" w:hAnsi="Arial" w:cs="Arial"/>
          <w:sz w:val="22"/>
          <w:szCs w:val="22"/>
          <w14:ligatures w14:val="none"/>
        </w:rPr>
        <w:t xml:space="preserve"> general de la </w:t>
      </w:r>
      <w:proofErr w:type="spellStart"/>
      <w:r w:rsidRPr="008061EB">
        <w:rPr>
          <w:rFonts w:ascii="Arial" w:hAnsi="Arial" w:cs="Arial"/>
          <w:sz w:val="22"/>
          <w:szCs w:val="22"/>
          <w14:ligatures w14:val="none"/>
        </w:rPr>
        <w:t>comunidad</w:t>
      </w:r>
      <w:r w:rsidR="002172AC" w:rsidRPr="00A368D5">
        <w:rPr>
          <w:rFonts w:ascii="Arial" w:hAnsi="Arial" w:cs="Arial"/>
          <w:sz w:val="22"/>
          <w:szCs w:val="22"/>
          <w14:ligatures w14:val="none"/>
        </w:rPr>
        <w:t>Franchises</w:t>
      </w:r>
      <w:proofErr w:type="spellEnd"/>
    </w:p>
    <w:p w14:paraId="1560E447" w14:textId="77777777" w:rsidR="008061EB" w:rsidRPr="00471682" w:rsidRDefault="008061EB" w:rsidP="008061EB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>Ventas y Alquileres de Bienes Raíces</w:t>
      </w:r>
    </w:p>
    <w:p w14:paraId="412230BD" w14:textId="77777777" w:rsidR="008061EB" w:rsidRDefault="008061EB" w:rsidP="008061EB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14:ligatures w14:val="none"/>
        </w:rPr>
      </w:pPr>
      <w:proofErr w:type="spellStart"/>
      <w:r w:rsidRPr="008061EB">
        <w:rPr>
          <w:rFonts w:ascii="Arial" w:hAnsi="Arial" w:cs="Arial"/>
          <w:sz w:val="22"/>
          <w:szCs w:val="22"/>
          <w14:ligatures w14:val="none"/>
        </w:rPr>
        <w:t>Negocios</w:t>
      </w:r>
      <w:proofErr w:type="spellEnd"/>
      <w:r w:rsidRPr="008061EB">
        <w:rPr>
          <w:rFonts w:ascii="Arial" w:hAnsi="Arial" w:cs="Arial"/>
          <w:sz w:val="22"/>
          <w:szCs w:val="22"/>
          <w14:ligatures w14:val="none"/>
        </w:rPr>
        <w:t xml:space="preserve"> </w:t>
      </w:r>
      <w:proofErr w:type="spellStart"/>
      <w:r w:rsidRPr="008061EB">
        <w:rPr>
          <w:rFonts w:ascii="Arial" w:hAnsi="Arial" w:cs="Arial"/>
          <w:sz w:val="22"/>
          <w:szCs w:val="22"/>
          <w14:ligatures w14:val="none"/>
        </w:rPr>
        <w:t>relacionados</w:t>
      </w:r>
      <w:proofErr w:type="spellEnd"/>
      <w:r w:rsidRPr="008061EB">
        <w:rPr>
          <w:rFonts w:ascii="Arial" w:hAnsi="Arial" w:cs="Arial"/>
          <w:sz w:val="22"/>
          <w:szCs w:val="22"/>
          <w14:ligatures w14:val="none"/>
        </w:rPr>
        <w:t xml:space="preserve"> con </w:t>
      </w:r>
      <w:proofErr w:type="spellStart"/>
      <w:r w:rsidRPr="008061EB">
        <w:rPr>
          <w:rFonts w:ascii="Arial" w:hAnsi="Arial" w:cs="Arial"/>
          <w:sz w:val="22"/>
          <w:szCs w:val="22"/>
          <w14:ligatures w14:val="none"/>
        </w:rPr>
        <w:t>el</w:t>
      </w:r>
      <w:proofErr w:type="spellEnd"/>
      <w:r w:rsidRPr="008061EB">
        <w:rPr>
          <w:rFonts w:ascii="Arial" w:hAnsi="Arial" w:cs="Arial"/>
          <w:sz w:val="22"/>
          <w:szCs w:val="22"/>
          <w14:ligatures w14:val="none"/>
        </w:rPr>
        <w:t xml:space="preserve"> cannabis</w:t>
      </w:r>
    </w:p>
    <w:p w14:paraId="57B49E4C" w14:textId="77777777" w:rsidR="00EE2DF3" w:rsidRPr="00A368D5" w:rsidRDefault="008061EB" w:rsidP="008061EB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14:ligatures w14:val="none"/>
        </w:rPr>
      </w:pPr>
      <w:proofErr w:type="spellStart"/>
      <w:r>
        <w:rPr>
          <w:rFonts w:ascii="Arial" w:hAnsi="Arial" w:cs="Arial"/>
          <w:sz w:val="22"/>
          <w:szCs w:val="22"/>
          <w14:ligatures w14:val="none"/>
        </w:rPr>
        <w:t>L</w:t>
      </w:r>
      <w:r w:rsidR="003A267F">
        <w:rPr>
          <w:rFonts w:ascii="Arial" w:hAnsi="Arial" w:cs="Arial"/>
          <w:sz w:val="22"/>
          <w:szCs w:val="22"/>
          <w14:ligatures w14:val="none"/>
        </w:rPr>
        <w:t>i</w:t>
      </w:r>
      <w:r>
        <w:rPr>
          <w:rFonts w:ascii="Arial" w:hAnsi="Arial" w:cs="Arial"/>
          <w:sz w:val="22"/>
          <w:szCs w:val="22"/>
          <w14:ligatures w14:val="none"/>
        </w:rPr>
        <w:t>corerías</w:t>
      </w:r>
      <w:proofErr w:type="spellEnd"/>
    </w:p>
    <w:p w14:paraId="4729A911" w14:textId="77777777" w:rsidR="003A267F" w:rsidRPr="00471682" w:rsidRDefault="003A267F" w:rsidP="003A267F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 xml:space="preserve">Comerciantes de armas y armas de fuego </w:t>
      </w:r>
    </w:p>
    <w:p w14:paraId="2447DAC0" w14:textId="77777777" w:rsidR="00721E9B" w:rsidRDefault="003A267F" w:rsidP="003A267F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14:ligatures w14:val="none"/>
        </w:rPr>
      </w:pPr>
      <w:proofErr w:type="spellStart"/>
      <w:r w:rsidRPr="003A267F">
        <w:rPr>
          <w:rFonts w:ascii="Arial" w:hAnsi="Arial" w:cs="Arial"/>
          <w:sz w:val="22"/>
          <w:szCs w:val="22"/>
          <w14:ligatures w14:val="none"/>
        </w:rPr>
        <w:t>Asistencia</w:t>
      </w:r>
      <w:proofErr w:type="spellEnd"/>
      <w:r w:rsidRPr="003A267F">
        <w:rPr>
          <w:rFonts w:ascii="Arial" w:hAnsi="Arial" w:cs="Arial"/>
          <w:sz w:val="22"/>
          <w:szCs w:val="22"/>
          <w14:ligatures w14:val="none"/>
        </w:rPr>
        <w:t xml:space="preserve"> a </w:t>
      </w:r>
      <w:proofErr w:type="spellStart"/>
      <w:r w:rsidRPr="003A267F">
        <w:rPr>
          <w:rFonts w:ascii="Arial" w:hAnsi="Arial" w:cs="Arial"/>
          <w:sz w:val="22"/>
          <w:szCs w:val="22"/>
          <w14:ligatures w14:val="none"/>
        </w:rPr>
        <w:t>equipos</w:t>
      </w:r>
      <w:proofErr w:type="spellEnd"/>
      <w:r w:rsidRPr="003A267F">
        <w:rPr>
          <w:rFonts w:ascii="Arial" w:hAnsi="Arial" w:cs="Arial"/>
          <w:sz w:val="22"/>
          <w:szCs w:val="22"/>
          <w14:ligatures w14:val="none"/>
        </w:rPr>
        <w:t xml:space="preserve"> </w:t>
      </w:r>
      <w:proofErr w:type="spellStart"/>
      <w:r w:rsidRPr="003A267F">
        <w:rPr>
          <w:rFonts w:ascii="Arial" w:hAnsi="Arial" w:cs="Arial"/>
          <w:sz w:val="22"/>
          <w:szCs w:val="22"/>
          <w14:ligatures w14:val="none"/>
        </w:rPr>
        <w:t>deportivos</w:t>
      </w:r>
      <w:proofErr w:type="spellEnd"/>
      <w:r w:rsidRPr="003A267F">
        <w:rPr>
          <w:rFonts w:ascii="Arial" w:hAnsi="Arial" w:cs="Arial"/>
          <w:sz w:val="22"/>
          <w:szCs w:val="22"/>
          <w14:ligatures w14:val="none"/>
        </w:rPr>
        <w:t xml:space="preserve"> </w:t>
      </w:r>
      <w:proofErr w:type="spellStart"/>
      <w:r w:rsidRPr="003A267F">
        <w:rPr>
          <w:rFonts w:ascii="Arial" w:hAnsi="Arial" w:cs="Arial"/>
          <w:sz w:val="22"/>
          <w:szCs w:val="22"/>
          <w14:ligatures w14:val="none"/>
        </w:rPr>
        <w:t>profesionales</w:t>
      </w:r>
      <w:proofErr w:type="spellEnd"/>
    </w:p>
    <w:p w14:paraId="739FCEF7" w14:textId="77777777" w:rsidR="003A267F" w:rsidRDefault="003A267F" w:rsidP="003A267F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14:ligatures w14:val="none"/>
        </w:rPr>
      </w:pPr>
      <w:proofErr w:type="spellStart"/>
      <w:r w:rsidRPr="003A267F">
        <w:rPr>
          <w:rFonts w:ascii="Arial" w:hAnsi="Arial" w:cs="Arial"/>
          <w:sz w:val="22"/>
          <w:szCs w:val="22"/>
          <w14:ligatures w14:val="none"/>
        </w:rPr>
        <w:t>Asistencia</w:t>
      </w:r>
      <w:proofErr w:type="spellEnd"/>
      <w:r w:rsidRPr="003A267F">
        <w:rPr>
          <w:rFonts w:ascii="Arial" w:hAnsi="Arial" w:cs="Arial"/>
          <w:sz w:val="22"/>
          <w:szCs w:val="22"/>
          <w14:ligatures w14:val="none"/>
        </w:rPr>
        <w:t xml:space="preserve"> a </w:t>
      </w:r>
      <w:proofErr w:type="spellStart"/>
      <w:r w:rsidRPr="003A267F">
        <w:rPr>
          <w:rFonts w:ascii="Arial" w:hAnsi="Arial" w:cs="Arial"/>
          <w:sz w:val="22"/>
          <w:szCs w:val="22"/>
          <w14:ligatures w14:val="none"/>
        </w:rPr>
        <w:t>clubes</w:t>
      </w:r>
      <w:proofErr w:type="spellEnd"/>
      <w:r w:rsidRPr="003A267F">
        <w:rPr>
          <w:rFonts w:ascii="Arial" w:hAnsi="Arial" w:cs="Arial"/>
          <w:sz w:val="22"/>
          <w:szCs w:val="22"/>
          <w14:ligatures w14:val="none"/>
        </w:rPr>
        <w:t xml:space="preserve"> </w:t>
      </w:r>
      <w:proofErr w:type="spellStart"/>
      <w:r w:rsidRPr="003A267F">
        <w:rPr>
          <w:rFonts w:ascii="Arial" w:hAnsi="Arial" w:cs="Arial"/>
          <w:sz w:val="22"/>
          <w:szCs w:val="22"/>
          <w14:ligatures w14:val="none"/>
        </w:rPr>
        <w:t>deportivos</w:t>
      </w:r>
      <w:proofErr w:type="spellEnd"/>
      <w:r w:rsidRPr="003A267F">
        <w:rPr>
          <w:rFonts w:ascii="Arial" w:hAnsi="Arial" w:cs="Arial"/>
          <w:sz w:val="22"/>
          <w:szCs w:val="22"/>
          <w14:ligatures w14:val="none"/>
        </w:rPr>
        <w:t xml:space="preserve"> privados </w:t>
      </w:r>
    </w:p>
    <w:p w14:paraId="54D3C40E" w14:textId="77777777" w:rsidR="00EE2DF3" w:rsidRPr="003A267F" w:rsidRDefault="003A267F" w:rsidP="006715D9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14:ligatures w14:val="none"/>
        </w:rPr>
      </w:pPr>
      <w:proofErr w:type="spellStart"/>
      <w:r w:rsidRPr="003A267F">
        <w:rPr>
          <w:rFonts w:ascii="Arial" w:hAnsi="Arial" w:cs="Arial"/>
          <w:sz w:val="22"/>
          <w:szCs w:val="22"/>
          <w14:ligatures w14:val="none"/>
        </w:rPr>
        <w:t>Adquisición</w:t>
      </w:r>
      <w:proofErr w:type="spellEnd"/>
      <w:r w:rsidRPr="003A267F">
        <w:rPr>
          <w:rFonts w:ascii="Arial" w:hAnsi="Arial" w:cs="Arial"/>
          <w:sz w:val="22"/>
          <w:szCs w:val="22"/>
          <w14:ligatures w14:val="none"/>
        </w:rPr>
        <w:t xml:space="preserve"> de </w:t>
      </w:r>
      <w:proofErr w:type="spellStart"/>
      <w:r w:rsidRPr="003A267F">
        <w:rPr>
          <w:rFonts w:ascii="Arial" w:hAnsi="Arial" w:cs="Arial"/>
          <w:sz w:val="22"/>
          <w:szCs w:val="22"/>
          <w14:ligatures w14:val="none"/>
        </w:rPr>
        <w:t>terreno</w:t>
      </w:r>
      <w:proofErr w:type="spellEnd"/>
      <w:r w:rsidRPr="003A267F">
        <w:rPr>
          <w:rFonts w:ascii="Arial" w:hAnsi="Arial" w:cs="Arial"/>
          <w:sz w:val="22"/>
          <w:szCs w:val="22"/>
          <w14:ligatures w14:val="none"/>
        </w:rPr>
        <w:t xml:space="preserve"> o </w:t>
      </w:r>
      <w:proofErr w:type="spellStart"/>
      <w:r w:rsidRPr="003A267F">
        <w:rPr>
          <w:rFonts w:ascii="Arial" w:hAnsi="Arial" w:cs="Arial"/>
          <w:sz w:val="22"/>
          <w:szCs w:val="22"/>
          <w14:ligatures w14:val="none"/>
        </w:rPr>
        <w:t>edificio</w:t>
      </w:r>
      <w:proofErr w:type="spellEnd"/>
    </w:p>
    <w:p w14:paraId="5B151D55" w14:textId="77777777" w:rsidR="006715D9" w:rsidRPr="00471682" w:rsidRDefault="003A267F" w:rsidP="006715D9">
      <w:pPr>
        <w:widowControl w:val="0"/>
        <w:rPr>
          <w:rFonts w:ascii="Arial" w:hAnsi="Arial" w:cs="Arial"/>
          <w:b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b/>
          <w:sz w:val="22"/>
          <w:szCs w:val="22"/>
          <w:lang w:val="es-ES"/>
          <w14:ligatures w14:val="none"/>
        </w:rPr>
        <w:t>Detalles de la financiación de subvenciones</w:t>
      </w:r>
      <w:r w:rsidR="002371C3" w:rsidRPr="00471682">
        <w:rPr>
          <w:rFonts w:ascii="Arial" w:hAnsi="Arial" w:cs="Arial"/>
          <w:b/>
          <w:sz w:val="22"/>
          <w:szCs w:val="22"/>
          <w:lang w:val="es-ES"/>
          <w14:ligatures w14:val="none"/>
        </w:rPr>
        <w:t>:</w:t>
      </w:r>
    </w:p>
    <w:p w14:paraId="54133453" w14:textId="77777777" w:rsidR="002371C3" w:rsidRPr="00471682" w:rsidRDefault="003A267F" w:rsidP="003A267F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>La subvención se administra en forma de reembolso o se pueden emitir cheques de dos partes</w:t>
      </w:r>
      <w:r w:rsidR="008C62D3" w:rsidRPr="00471682">
        <w:rPr>
          <w:rFonts w:ascii="Arial" w:hAnsi="Arial" w:cs="Arial"/>
          <w:sz w:val="22"/>
          <w:szCs w:val="22"/>
          <w:lang w:val="es-ES"/>
          <w14:ligatures w14:val="none"/>
        </w:rPr>
        <w:t>.</w:t>
      </w:r>
      <w:r w:rsidR="002371C3" w:rsidRPr="00471682">
        <w:rPr>
          <w:rFonts w:ascii="Arial" w:hAnsi="Arial" w:cs="Arial"/>
          <w:sz w:val="22"/>
          <w:szCs w:val="22"/>
          <w:lang w:val="es-ES"/>
          <w14:ligatures w14:val="none"/>
        </w:rPr>
        <w:t xml:space="preserve"> </w:t>
      </w:r>
    </w:p>
    <w:p w14:paraId="7FCB23F3" w14:textId="77777777" w:rsidR="002371C3" w:rsidRPr="00471682" w:rsidRDefault="003A267F" w:rsidP="003A267F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>Las facturas presentadas para el pago deben tener una fecha posterior a la fecha del acuerdo de subvención</w:t>
      </w:r>
      <w:r w:rsidR="008C62D3" w:rsidRPr="00471682">
        <w:rPr>
          <w:rFonts w:ascii="Arial" w:hAnsi="Arial" w:cs="Arial"/>
          <w:sz w:val="22"/>
          <w:szCs w:val="22"/>
          <w:lang w:val="es-ES"/>
          <w14:ligatures w14:val="none"/>
        </w:rPr>
        <w:t>.</w:t>
      </w:r>
    </w:p>
    <w:p w14:paraId="2F2F0C47" w14:textId="77777777" w:rsidR="00C90C0C" w:rsidRPr="00471682" w:rsidRDefault="003A267F" w:rsidP="00A0350D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:lang w:val="es-ES"/>
          <w14:ligatures w14:val="none"/>
        </w:rPr>
      </w:pP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>La subvención debe utilizarse dentro de los 6 meses posteriores a la concesión</w:t>
      </w:r>
      <w:r w:rsidR="008C62D3" w:rsidRPr="00471682">
        <w:rPr>
          <w:rFonts w:ascii="Arial" w:hAnsi="Arial" w:cs="Arial"/>
          <w:sz w:val="22"/>
          <w:szCs w:val="22"/>
          <w:lang w:val="es-ES"/>
          <w14:ligatures w14:val="none"/>
        </w:rPr>
        <w:t>.</w:t>
      </w:r>
      <w:r w:rsidRPr="00471682">
        <w:rPr>
          <w:rFonts w:ascii="Arial" w:hAnsi="Arial" w:cs="Arial"/>
          <w:sz w:val="22"/>
          <w:szCs w:val="22"/>
          <w:lang w:val="es-ES"/>
          <w14:ligatures w14:val="none"/>
        </w:rPr>
        <w:t xml:space="preserve"> </w:t>
      </w:r>
    </w:p>
    <w:p w14:paraId="3AF6C1F5" w14:textId="77777777" w:rsidR="00C90C0C" w:rsidRPr="00471682" w:rsidRDefault="00C90C0C" w:rsidP="00C90C0C">
      <w:pPr>
        <w:widowControl w:val="0"/>
        <w:rPr>
          <w:rFonts w:ascii="Arial" w:hAnsi="Arial" w:cs="Arial"/>
          <w:sz w:val="22"/>
          <w:szCs w:val="22"/>
          <w:lang w:val="es-ES"/>
          <w14:ligatures w14:val="none"/>
        </w:rPr>
      </w:pPr>
    </w:p>
    <w:sectPr w:rsidR="00C90C0C" w:rsidRPr="0047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9211" w14:textId="77777777" w:rsidR="0055587D" w:rsidRDefault="0055587D" w:rsidP="0055587D">
      <w:pPr>
        <w:spacing w:after="0" w:line="240" w:lineRule="auto"/>
      </w:pPr>
      <w:r>
        <w:separator/>
      </w:r>
    </w:p>
  </w:endnote>
  <w:endnote w:type="continuationSeparator" w:id="0">
    <w:p w14:paraId="5A4ACC70" w14:textId="77777777" w:rsidR="0055587D" w:rsidRDefault="0055587D" w:rsidP="0055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0BB1" w14:textId="77777777" w:rsidR="0055587D" w:rsidRDefault="0055587D" w:rsidP="0055587D">
      <w:pPr>
        <w:spacing w:after="0" w:line="240" w:lineRule="auto"/>
      </w:pPr>
      <w:r>
        <w:separator/>
      </w:r>
    </w:p>
  </w:footnote>
  <w:footnote w:type="continuationSeparator" w:id="0">
    <w:p w14:paraId="6B97D18B" w14:textId="77777777" w:rsidR="0055587D" w:rsidRDefault="0055587D" w:rsidP="00555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D51"/>
    <w:multiLevelType w:val="hybridMultilevel"/>
    <w:tmpl w:val="FE5A5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93F"/>
    <w:multiLevelType w:val="hybridMultilevel"/>
    <w:tmpl w:val="4E5A446E"/>
    <w:lvl w:ilvl="0" w:tplc="14E4EA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1BF5"/>
    <w:multiLevelType w:val="hybridMultilevel"/>
    <w:tmpl w:val="DC0A238A"/>
    <w:lvl w:ilvl="0" w:tplc="0ED0C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345"/>
    <w:multiLevelType w:val="hybridMultilevel"/>
    <w:tmpl w:val="38545C46"/>
    <w:lvl w:ilvl="0" w:tplc="73642BB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82B6D8D"/>
    <w:multiLevelType w:val="hybridMultilevel"/>
    <w:tmpl w:val="B1160912"/>
    <w:lvl w:ilvl="0" w:tplc="15DE46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F5CDD"/>
    <w:multiLevelType w:val="hybridMultilevel"/>
    <w:tmpl w:val="C0AC2C1A"/>
    <w:lvl w:ilvl="0" w:tplc="270C52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E913E55"/>
    <w:multiLevelType w:val="hybridMultilevel"/>
    <w:tmpl w:val="55C03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CE4007"/>
    <w:multiLevelType w:val="hybridMultilevel"/>
    <w:tmpl w:val="99B2A81E"/>
    <w:lvl w:ilvl="0" w:tplc="7F901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2577"/>
    <w:multiLevelType w:val="hybridMultilevel"/>
    <w:tmpl w:val="98020FC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E1B1B"/>
    <w:multiLevelType w:val="hybridMultilevel"/>
    <w:tmpl w:val="6D9C94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1B45DB3"/>
    <w:multiLevelType w:val="hybridMultilevel"/>
    <w:tmpl w:val="B6DC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C561D"/>
    <w:multiLevelType w:val="hybridMultilevel"/>
    <w:tmpl w:val="C90A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369C0"/>
    <w:multiLevelType w:val="hybridMultilevel"/>
    <w:tmpl w:val="C28A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23865"/>
    <w:multiLevelType w:val="hybridMultilevel"/>
    <w:tmpl w:val="41D851FE"/>
    <w:lvl w:ilvl="0" w:tplc="DE145D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C2C69B4"/>
    <w:multiLevelType w:val="hybridMultilevel"/>
    <w:tmpl w:val="F2A2C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1805971">
    <w:abstractNumId w:val="2"/>
  </w:num>
  <w:num w:numId="2" w16cid:durableId="277176445">
    <w:abstractNumId w:val="4"/>
  </w:num>
  <w:num w:numId="3" w16cid:durableId="829178293">
    <w:abstractNumId w:val="9"/>
  </w:num>
  <w:num w:numId="4" w16cid:durableId="520433250">
    <w:abstractNumId w:val="11"/>
  </w:num>
  <w:num w:numId="5" w16cid:durableId="1495148496">
    <w:abstractNumId w:val="12"/>
  </w:num>
  <w:num w:numId="6" w16cid:durableId="1453094626">
    <w:abstractNumId w:val="3"/>
  </w:num>
  <w:num w:numId="7" w16cid:durableId="1245144189">
    <w:abstractNumId w:val="13"/>
  </w:num>
  <w:num w:numId="8" w16cid:durableId="687102285">
    <w:abstractNumId w:val="5"/>
  </w:num>
  <w:num w:numId="9" w16cid:durableId="244337393">
    <w:abstractNumId w:val="10"/>
  </w:num>
  <w:num w:numId="10" w16cid:durableId="1547402615">
    <w:abstractNumId w:val="14"/>
  </w:num>
  <w:num w:numId="11" w16cid:durableId="1696419899">
    <w:abstractNumId w:val="0"/>
  </w:num>
  <w:num w:numId="12" w16cid:durableId="1243101316">
    <w:abstractNumId w:val="8"/>
  </w:num>
  <w:num w:numId="13" w16cid:durableId="405342645">
    <w:abstractNumId w:val="1"/>
  </w:num>
  <w:num w:numId="14" w16cid:durableId="2083671464">
    <w:abstractNumId w:val="6"/>
  </w:num>
  <w:num w:numId="15" w16cid:durableId="1299459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FE"/>
    <w:rsid w:val="0002097C"/>
    <w:rsid w:val="0003443A"/>
    <w:rsid w:val="0003506E"/>
    <w:rsid w:val="0004191F"/>
    <w:rsid w:val="000A1846"/>
    <w:rsid w:val="001136C0"/>
    <w:rsid w:val="00120766"/>
    <w:rsid w:val="0012684A"/>
    <w:rsid w:val="00136289"/>
    <w:rsid w:val="00144BC4"/>
    <w:rsid w:val="0015250F"/>
    <w:rsid w:val="00182E71"/>
    <w:rsid w:val="00191970"/>
    <w:rsid w:val="00191B26"/>
    <w:rsid w:val="00197008"/>
    <w:rsid w:val="001C2AEA"/>
    <w:rsid w:val="001C6277"/>
    <w:rsid w:val="001D4534"/>
    <w:rsid w:val="001F76A5"/>
    <w:rsid w:val="00212B35"/>
    <w:rsid w:val="002172AC"/>
    <w:rsid w:val="00224809"/>
    <w:rsid w:val="00224D12"/>
    <w:rsid w:val="002371C3"/>
    <w:rsid w:val="002437F7"/>
    <w:rsid w:val="00267477"/>
    <w:rsid w:val="00276F3E"/>
    <w:rsid w:val="002A0D86"/>
    <w:rsid w:val="002C6461"/>
    <w:rsid w:val="0030438C"/>
    <w:rsid w:val="00330172"/>
    <w:rsid w:val="0034459D"/>
    <w:rsid w:val="0037092A"/>
    <w:rsid w:val="00387B2A"/>
    <w:rsid w:val="0039526B"/>
    <w:rsid w:val="00396289"/>
    <w:rsid w:val="003A267F"/>
    <w:rsid w:val="003B7EC1"/>
    <w:rsid w:val="003F6F85"/>
    <w:rsid w:val="00406D10"/>
    <w:rsid w:val="0041404F"/>
    <w:rsid w:val="00417878"/>
    <w:rsid w:val="00425B30"/>
    <w:rsid w:val="00425E24"/>
    <w:rsid w:val="0044457D"/>
    <w:rsid w:val="00471682"/>
    <w:rsid w:val="0047233E"/>
    <w:rsid w:val="0048170D"/>
    <w:rsid w:val="004B4FE3"/>
    <w:rsid w:val="004C47A6"/>
    <w:rsid w:val="004C5AF1"/>
    <w:rsid w:val="004D487B"/>
    <w:rsid w:val="004F0020"/>
    <w:rsid w:val="0055587D"/>
    <w:rsid w:val="00573BCB"/>
    <w:rsid w:val="005B05B6"/>
    <w:rsid w:val="005E0C3B"/>
    <w:rsid w:val="005F69FE"/>
    <w:rsid w:val="00607A5F"/>
    <w:rsid w:val="006369D9"/>
    <w:rsid w:val="00636B68"/>
    <w:rsid w:val="00647EBB"/>
    <w:rsid w:val="006715D9"/>
    <w:rsid w:val="0067377B"/>
    <w:rsid w:val="00690D3D"/>
    <w:rsid w:val="006917B5"/>
    <w:rsid w:val="006B5F19"/>
    <w:rsid w:val="00705D76"/>
    <w:rsid w:val="00721E9B"/>
    <w:rsid w:val="007E66AF"/>
    <w:rsid w:val="008061EB"/>
    <w:rsid w:val="00807FA5"/>
    <w:rsid w:val="00833C5E"/>
    <w:rsid w:val="008376DA"/>
    <w:rsid w:val="00843825"/>
    <w:rsid w:val="00861B8A"/>
    <w:rsid w:val="00862517"/>
    <w:rsid w:val="008B2B75"/>
    <w:rsid w:val="008C0054"/>
    <w:rsid w:val="008C62D3"/>
    <w:rsid w:val="008D520A"/>
    <w:rsid w:val="00903417"/>
    <w:rsid w:val="00903DEA"/>
    <w:rsid w:val="00904DCF"/>
    <w:rsid w:val="00911AE0"/>
    <w:rsid w:val="00921265"/>
    <w:rsid w:val="00930A42"/>
    <w:rsid w:val="00936297"/>
    <w:rsid w:val="0095762D"/>
    <w:rsid w:val="00962E58"/>
    <w:rsid w:val="009671FD"/>
    <w:rsid w:val="0099298D"/>
    <w:rsid w:val="009E190C"/>
    <w:rsid w:val="009F1B46"/>
    <w:rsid w:val="00A368D5"/>
    <w:rsid w:val="00A97494"/>
    <w:rsid w:val="00AC2FF0"/>
    <w:rsid w:val="00AC7E8F"/>
    <w:rsid w:val="00AE01DF"/>
    <w:rsid w:val="00AE41A9"/>
    <w:rsid w:val="00B03AD7"/>
    <w:rsid w:val="00B11947"/>
    <w:rsid w:val="00B50BA5"/>
    <w:rsid w:val="00B532E7"/>
    <w:rsid w:val="00B8196A"/>
    <w:rsid w:val="00B85B54"/>
    <w:rsid w:val="00BB17C1"/>
    <w:rsid w:val="00BB7EF1"/>
    <w:rsid w:val="00BC3007"/>
    <w:rsid w:val="00BF36CC"/>
    <w:rsid w:val="00C01FC9"/>
    <w:rsid w:val="00C11B50"/>
    <w:rsid w:val="00C127CB"/>
    <w:rsid w:val="00C47D9F"/>
    <w:rsid w:val="00C5569B"/>
    <w:rsid w:val="00C77736"/>
    <w:rsid w:val="00C8295E"/>
    <w:rsid w:val="00C86D82"/>
    <w:rsid w:val="00C90C0C"/>
    <w:rsid w:val="00C92063"/>
    <w:rsid w:val="00C937FB"/>
    <w:rsid w:val="00CA6760"/>
    <w:rsid w:val="00CD4758"/>
    <w:rsid w:val="00D12221"/>
    <w:rsid w:val="00D50B88"/>
    <w:rsid w:val="00D86A6F"/>
    <w:rsid w:val="00DA67B3"/>
    <w:rsid w:val="00DB0AF9"/>
    <w:rsid w:val="00DB2D28"/>
    <w:rsid w:val="00DB6644"/>
    <w:rsid w:val="00E23805"/>
    <w:rsid w:val="00E26E76"/>
    <w:rsid w:val="00E63662"/>
    <w:rsid w:val="00E80901"/>
    <w:rsid w:val="00EA6C77"/>
    <w:rsid w:val="00EB16A9"/>
    <w:rsid w:val="00EC35DF"/>
    <w:rsid w:val="00EE2DF3"/>
    <w:rsid w:val="00F01DF4"/>
    <w:rsid w:val="00F047FB"/>
    <w:rsid w:val="00F07429"/>
    <w:rsid w:val="00F571F5"/>
    <w:rsid w:val="00F753BB"/>
    <w:rsid w:val="00FA4F21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1565925"/>
  <w15:chartTrackingRefBased/>
  <w15:docId w15:val="{A7C34690-FBD7-4D4F-9FF9-CEE3A6B1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9F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9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3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F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5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7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5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7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33017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12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22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22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221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C5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Pittsfield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Mick, Laura</dc:creator>
  <cp:keywords/>
  <dc:description/>
  <cp:lastModifiedBy>Mick, Laura</cp:lastModifiedBy>
  <cp:revision>2</cp:revision>
  <cp:lastPrinted>2022-12-19T14:44:00Z</cp:lastPrinted>
  <dcterms:created xsi:type="dcterms:W3CDTF">2023-01-09T18:32:00Z</dcterms:created>
  <dcterms:modified xsi:type="dcterms:W3CDTF">2023-01-09T18:32:00Z</dcterms:modified>
</cp:coreProperties>
</file>